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65D2" w14:textId="4FC998B3" w:rsidR="00666FEE" w:rsidRDefault="00A52264" w:rsidP="2DB81837">
      <w:pPr>
        <w:spacing w:after="0" w:line="259" w:lineRule="auto"/>
        <w:ind w:left="0" w:right="0" w:firstLine="0"/>
        <w:jc w:val="right"/>
      </w:pPr>
      <w:r>
        <w:rPr>
          <w:noProof/>
        </w:rPr>
        <w:drawing>
          <wp:anchor distT="0" distB="0" distL="114300" distR="114300" simplePos="0" relativeHeight="251657216" behindDoc="0" locked="0" layoutInCell="1" allowOverlap="1" wp14:anchorId="0EAE3827" wp14:editId="14AF3DF6">
            <wp:simplePos x="0" y="0"/>
            <wp:positionH relativeFrom="margin">
              <wp:posOffset>-752475</wp:posOffset>
            </wp:positionH>
            <wp:positionV relativeFrom="paragraph">
              <wp:posOffset>2540</wp:posOffset>
            </wp:positionV>
            <wp:extent cx="1854370" cy="15969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3398" t="21329" r="28834" b="27276"/>
                    <a:stretch/>
                  </pic:blipFill>
                  <pic:spPr bwMode="auto">
                    <a:xfrm>
                      <a:off x="0" y="0"/>
                      <a:ext cx="1854370" cy="1596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B6C7B" w14:textId="437E6F48" w:rsidR="00A52264" w:rsidRDefault="00A52264">
      <w:pPr>
        <w:spacing w:after="0" w:line="259" w:lineRule="auto"/>
        <w:ind w:left="0" w:right="0" w:firstLine="0"/>
        <w:jc w:val="right"/>
      </w:pPr>
    </w:p>
    <w:p w14:paraId="22F7C26E" w14:textId="6717C0F3" w:rsidR="0005199C" w:rsidRDefault="0005199C">
      <w:pPr>
        <w:spacing w:after="0" w:line="259" w:lineRule="auto"/>
        <w:ind w:left="0" w:right="0" w:firstLine="0"/>
        <w:jc w:val="right"/>
      </w:pPr>
    </w:p>
    <w:p w14:paraId="155205C5" w14:textId="40628AC5" w:rsidR="0005199C" w:rsidRDefault="0005199C">
      <w:pPr>
        <w:spacing w:after="0" w:line="259" w:lineRule="auto"/>
        <w:ind w:left="0" w:right="0" w:firstLine="0"/>
        <w:jc w:val="right"/>
      </w:pPr>
    </w:p>
    <w:p w14:paraId="1F728155" w14:textId="25AFDF88" w:rsidR="0005199C" w:rsidRDefault="0005199C">
      <w:pPr>
        <w:spacing w:after="0" w:line="259" w:lineRule="auto"/>
        <w:ind w:left="0" w:right="0" w:firstLine="0"/>
        <w:jc w:val="right"/>
      </w:pPr>
    </w:p>
    <w:p w14:paraId="671F2B10" w14:textId="52E3F9B6" w:rsidR="0005199C" w:rsidRDefault="009A6F36">
      <w:pPr>
        <w:spacing w:after="0" w:line="259" w:lineRule="auto"/>
        <w:ind w:left="0" w:right="0" w:firstLine="0"/>
        <w:jc w:val="right"/>
      </w:pPr>
      <w:r>
        <w:t>Adopted by Full Governors on 25.11.2021 Item 7b</w:t>
      </w:r>
    </w:p>
    <w:p w14:paraId="02EB378F" w14:textId="77777777" w:rsidR="00A52264" w:rsidRDefault="00A52264">
      <w:pPr>
        <w:spacing w:after="0" w:line="259" w:lineRule="auto"/>
        <w:ind w:left="0" w:right="0" w:firstLine="0"/>
        <w:jc w:val="right"/>
      </w:pPr>
    </w:p>
    <w:p w14:paraId="6A05A809" w14:textId="77777777" w:rsidR="00A52264" w:rsidRDefault="00A52264">
      <w:pPr>
        <w:spacing w:after="0" w:line="259" w:lineRule="auto"/>
        <w:ind w:left="0" w:right="0" w:firstLine="0"/>
        <w:jc w:val="right"/>
      </w:pPr>
    </w:p>
    <w:p w14:paraId="5A39BBE3" w14:textId="77777777" w:rsidR="00A52264" w:rsidRDefault="00A52264">
      <w:pPr>
        <w:spacing w:after="0" w:line="259" w:lineRule="auto"/>
        <w:ind w:left="0" w:right="0" w:firstLine="0"/>
        <w:jc w:val="right"/>
      </w:pPr>
    </w:p>
    <w:p w14:paraId="41C8F396" w14:textId="77777777" w:rsidR="00A52264" w:rsidRDefault="00A52264">
      <w:pPr>
        <w:spacing w:after="0" w:line="259" w:lineRule="auto"/>
        <w:ind w:left="0" w:right="0" w:firstLine="0"/>
        <w:jc w:val="right"/>
      </w:pPr>
    </w:p>
    <w:p w14:paraId="72A3D3EC" w14:textId="77777777" w:rsidR="00A52264" w:rsidRDefault="00A52264">
      <w:pPr>
        <w:spacing w:after="0" w:line="259" w:lineRule="auto"/>
        <w:ind w:left="0" w:right="0" w:firstLine="0"/>
        <w:jc w:val="right"/>
      </w:pPr>
    </w:p>
    <w:p w14:paraId="0D0B940D" w14:textId="77777777" w:rsidR="00A52264" w:rsidRDefault="00A52264" w:rsidP="00EE4079">
      <w:pPr>
        <w:spacing w:after="0" w:line="259" w:lineRule="auto"/>
        <w:ind w:left="0" w:right="0" w:firstLine="0"/>
      </w:pPr>
    </w:p>
    <w:p w14:paraId="0E27B00A" w14:textId="77777777" w:rsidR="00A52264" w:rsidRDefault="00A52264">
      <w:pPr>
        <w:spacing w:after="0" w:line="259" w:lineRule="auto"/>
        <w:ind w:left="0" w:right="0" w:firstLine="0"/>
        <w:jc w:val="right"/>
      </w:pPr>
    </w:p>
    <w:p w14:paraId="60061E4C" w14:textId="77777777" w:rsidR="00A52264" w:rsidRDefault="00A52264">
      <w:pPr>
        <w:spacing w:after="0" w:line="259" w:lineRule="auto"/>
        <w:ind w:left="0" w:right="0" w:firstLine="0"/>
        <w:jc w:val="right"/>
      </w:pPr>
    </w:p>
    <w:p w14:paraId="19E3AC25" w14:textId="4EFD0F26" w:rsidR="00666FEE" w:rsidRDefault="007F0602" w:rsidP="00A52264">
      <w:pPr>
        <w:spacing w:after="47" w:line="259" w:lineRule="auto"/>
        <w:ind w:left="0" w:right="0" w:firstLine="0"/>
        <w:jc w:val="center"/>
        <w:rPr>
          <w:b/>
          <w:sz w:val="52"/>
        </w:rPr>
      </w:pPr>
      <w:r>
        <w:rPr>
          <w:b/>
          <w:sz w:val="52"/>
        </w:rPr>
        <w:t>SPECIAL EDUCATIONAL NEEDS AND DISABILITIES (SEND) POLICY</w:t>
      </w:r>
    </w:p>
    <w:p w14:paraId="5D3AFCC5" w14:textId="6D97AF89" w:rsidR="0005199C" w:rsidRDefault="0005199C" w:rsidP="00A52264">
      <w:pPr>
        <w:spacing w:after="47" w:line="259" w:lineRule="auto"/>
        <w:ind w:left="0" w:right="0" w:firstLine="0"/>
        <w:jc w:val="center"/>
        <w:rPr>
          <w:b/>
          <w:sz w:val="52"/>
        </w:rPr>
      </w:pPr>
    </w:p>
    <w:p w14:paraId="10035E7C" w14:textId="79E3CBCF" w:rsidR="3B84702A" w:rsidRPr="009A6F36" w:rsidRDefault="3B84702A" w:rsidP="68D0E6D3">
      <w:pPr>
        <w:spacing w:after="47" w:line="259" w:lineRule="auto"/>
        <w:ind w:left="0" w:right="0"/>
        <w:jc w:val="center"/>
        <w:rPr>
          <w:b/>
          <w:bCs/>
          <w:color w:val="000000" w:themeColor="text1"/>
          <w:szCs w:val="24"/>
        </w:rPr>
      </w:pPr>
      <w:r w:rsidRPr="009A6F36">
        <w:rPr>
          <w:b/>
          <w:bCs/>
          <w:sz w:val="52"/>
          <w:szCs w:val="52"/>
        </w:rPr>
        <w:t>November 2021</w:t>
      </w:r>
    </w:p>
    <w:p w14:paraId="44EAFD9C" w14:textId="77777777" w:rsidR="00666FEE" w:rsidRDefault="00666FEE">
      <w:pPr>
        <w:spacing w:after="0" w:line="259" w:lineRule="auto"/>
        <w:ind w:left="34" w:right="0" w:firstLine="0"/>
        <w:jc w:val="center"/>
        <w:rPr>
          <w:b/>
          <w:sz w:val="40"/>
        </w:rPr>
      </w:pPr>
    </w:p>
    <w:p w14:paraId="4B94D5A5" w14:textId="77777777" w:rsidR="005972A8" w:rsidRDefault="005972A8">
      <w:pPr>
        <w:spacing w:after="0" w:line="259" w:lineRule="auto"/>
        <w:ind w:left="34" w:right="0" w:firstLine="0"/>
        <w:jc w:val="center"/>
      </w:pPr>
    </w:p>
    <w:p w14:paraId="3DEEC669" w14:textId="77777777" w:rsidR="00A52264" w:rsidRDefault="00A52264" w:rsidP="00A52264">
      <w:pPr>
        <w:spacing w:after="0" w:line="259" w:lineRule="auto"/>
        <w:ind w:left="0" w:right="0" w:firstLine="0"/>
      </w:pPr>
    </w:p>
    <w:p w14:paraId="27A472BA" w14:textId="77777777" w:rsidR="00666FEE" w:rsidRDefault="00477E4A" w:rsidP="00A52264">
      <w:pPr>
        <w:pStyle w:val="Heading1"/>
        <w:ind w:left="0" w:firstLine="0"/>
      </w:pPr>
      <w:r>
        <w:t xml:space="preserve">Policy Statement    </w:t>
      </w:r>
    </w:p>
    <w:p w14:paraId="29D6B04F" w14:textId="77777777" w:rsidR="00666FEE" w:rsidRDefault="00477E4A">
      <w:pPr>
        <w:spacing w:after="0" w:line="259" w:lineRule="auto"/>
        <w:ind w:left="0" w:right="0" w:firstLine="0"/>
      </w:pPr>
      <w:r>
        <w:t xml:space="preserve"> </w:t>
      </w:r>
    </w:p>
    <w:p w14:paraId="19B8A1E1" w14:textId="77777777" w:rsidR="00666FEE" w:rsidRPr="0015287F" w:rsidRDefault="00477E4A">
      <w:pPr>
        <w:ind w:right="43"/>
      </w:pPr>
      <w:r>
        <w:t xml:space="preserve">This </w:t>
      </w:r>
      <w:r w:rsidRPr="0015287F">
        <w:t>policy is in line with the Special Educati</w:t>
      </w:r>
      <w:r w:rsidR="0070157E" w:rsidRPr="0015287F">
        <w:t>onal Needs Code of Practice 2014</w:t>
      </w:r>
      <w:r w:rsidRPr="0015287F">
        <w:t xml:space="preserve"> and our </w:t>
      </w:r>
      <w:r w:rsidR="0070157E" w:rsidRPr="0015287F">
        <w:t>School Information Report</w:t>
      </w:r>
      <w:r w:rsidRPr="0015287F">
        <w:t xml:space="preserve">, and provides a clear framework for delivery in our school.   </w:t>
      </w:r>
    </w:p>
    <w:p w14:paraId="54F9AE05" w14:textId="77777777" w:rsidR="00666FEE" w:rsidRPr="0015287F" w:rsidRDefault="00477E4A">
      <w:pPr>
        <w:spacing w:after="0" w:line="259" w:lineRule="auto"/>
        <w:ind w:left="0" w:right="0" w:firstLine="0"/>
      </w:pPr>
      <w:r w:rsidRPr="0015287F">
        <w:t xml:space="preserve">   </w:t>
      </w:r>
    </w:p>
    <w:p w14:paraId="7A5053E6" w14:textId="77777777" w:rsidR="00666FEE" w:rsidRPr="0015287F" w:rsidRDefault="002445E0">
      <w:pPr>
        <w:ind w:right="43"/>
      </w:pPr>
      <w:r>
        <w:t>Whitley Bay High School</w:t>
      </w:r>
      <w:r w:rsidR="00477E4A" w:rsidRPr="0015287F">
        <w:t xml:space="preserve"> is committed to equality of opportunity and provides full access to the National Curriculum for all students, including those with special educational needs. </w:t>
      </w:r>
    </w:p>
    <w:p w14:paraId="0DFAE634" w14:textId="77777777" w:rsidR="00666FEE" w:rsidRPr="0015287F" w:rsidRDefault="00477E4A">
      <w:pPr>
        <w:spacing w:after="0" w:line="259" w:lineRule="auto"/>
        <w:ind w:left="0" w:right="0" w:firstLine="0"/>
      </w:pPr>
      <w:r w:rsidRPr="0015287F">
        <w:t xml:space="preserve">  </w:t>
      </w:r>
    </w:p>
    <w:p w14:paraId="3C5E03E7" w14:textId="77777777" w:rsidR="004643E9" w:rsidRDefault="00EA6C0C" w:rsidP="00A52264">
      <w:pPr>
        <w:spacing w:after="0" w:line="259" w:lineRule="auto"/>
        <w:ind w:left="0" w:right="0" w:firstLine="0"/>
        <w:sectPr w:rsidR="004643E9">
          <w:footerReference w:type="default" r:id="rId11"/>
          <w:pgSz w:w="11900" w:h="16840"/>
          <w:pgMar w:top="1496" w:right="1739" w:bottom="1588" w:left="1800" w:header="720" w:footer="720" w:gutter="0"/>
          <w:cols w:space="720"/>
        </w:sectPr>
      </w:pPr>
      <w:r w:rsidRPr="0015287F">
        <w:t xml:space="preserve">Please refer additionally to the School Information Report for Special Educational Needs and </w:t>
      </w:r>
      <w:r w:rsidR="002445E0">
        <w:t>Disabilities (available on the school website).</w:t>
      </w:r>
    </w:p>
    <w:p w14:paraId="3656B9AB" w14:textId="77777777" w:rsidR="003E47A1" w:rsidRDefault="003E47A1" w:rsidP="009631B8">
      <w:pPr>
        <w:pStyle w:val="Heading1"/>
        <w:ind w:left="0" w:firstLine="0"/>
      </w:pPr>
    </w:p>
    <w:p w14:paraId="406425CA" w14:textId="741C9088" w:rsidR="003B29D9" w:rsidRPr="003260C9" w:rsidRDefault="00793E0B" w:rsidP="009631B8">
      <w:pPr>
        <w:pStyle w:val="Heading1"/>
        <w:ind w:left="0" w:firstLine="0"/>
      </w:pPr>
      <w:r>
        <w:t>CONTENTS</w:t>
      </w:r>
    </w:p>
    <w:p w14:paraId="45FB0818" w14:textId="77777777" w:rsidR="004F013C" w:rsidRPr="003260C9" w:rsidRDefault="004F013C" w:rsidP="004F013C"/>
    <w:p w14:paraId="1D301D81" w14:textId="77777777" w:rsidR="004F013C" w:rsidRPr="003260C9" w:rsidRDefault="009631B8" w:rsidP="00793E0B">
      <w:pPr>
        <w:pStyle w:val="Heading1"/>
        <w:ind w:left="0" w:firstLine="0"/>
        <w:rPr>
          <w:b w:val="0"/>
        </w:rPr>
      </w:pPr>
      <w:r w:rsidRPr="003260C9">
        <w:rPr>
          <w:b w:val="0"/>
        </w:rPr>
        <w:t>Definition of Special Educational Needs and Disabilities</w:t>
      </w:r>
      <w:r w:rsidR="002A4B09" w:rsidRPr="003260C9">
        <w:rPr>
          <w:b w:val="0"/>
        </w:rPr>
        <w:t xml:space="preserve"> (SEND)..</w:t>
      </w:r>
      <w:r w:rsidRPr="003260C9">
        <w:rPr>
          <w:b w:val="0"/>
        </w:rPr>
        <w:t>.</w:t>
      </w:r>
      <w:r w:rsidR="004F013C" w:rsidRPr="003260C9">
        <w:rPr>
          <w:b w:val="0"/>
        </w:rPr>
        <w:t>…………………………</w:t>
      </w:r>
      <w:r w:rsidRPr="003260C9">
        <w:rPr>
          <w:b w:val="0"/>
        </w:rPr>
        <w:t>…</w:t>
      </w:r>
      <w:r w:rsidR="004F013C" w:rsidRPr="003260C9">
        <w:rPr>
          <w:b w:val="0"/>
        </w:rPr>
        <w:t>3</w:t>
      </w:r>
    </w:p>
    <w:p w14:paraId="049F31CB" w14:textId="77777777" w:rsidR="002A4B09" w:rsidRPr="003260C9" w:rsidRDefault="002A4B09" w:rsidP="002A4B09"/>
    <w:p w14:paraId="239633B5" w14:textId="77777777" w:rsidR="004F013C" w:rsidRPr="003260C9" w:rsidRDefault="009631B8" w:rsidP="004F013C">
      <w:r w:rsidRPr="003260C9">
        <w:t>Definition of Disabled Children and Young People.</w:t>
      </w:r>
      <w:r w:rsidR="004F013C" w:rsidRPr="003260C9">
        <w:t>…………………………………………</w:t>
      </w:r>
      <w:proofErr w:type="gramStart"/>
      <w:r w:rsidR="004F013C" w:rsidRPr="003260C9">
        <w:t>…</w:t>
      </w:r>
      <w:r w:rsidRPr="003260C9">
        <w:t>..</w:t>
      </w:r>
      <w:proofErr w:type="gramEnd"/>
      <w:r w:rsidR="004F013C" w:rsidRPr="003260C9">
        <w:t>…</w:t>
      </w:r>
      <w:r w:rsidRPr="003260C9">
        <w:t>..4</w:t>
      </w:r>
    </w:p>
    <w:p w14:paraId="53128261" w14:textId="77777777" w:rsidR="002A4B09" w:rsidRPr="003260C9" w:rsidRDefault="002A4B09" w:rsidP="004F013C"/>
    <w:p w14:paraId="6133D9AD" w14:textId="77777777" w:rsidR="009631B8" w:rsidRPr="003260C9" w:rsidRDefault="009631B8" w:rsidP="009631B8">
      <w:r w:rsidRPr="003260C9">
        <w:t>Aims of the Policy……………………………</w:t>
      </w:r>
      <w:r w:rsidR="003260C9" w:rsidRPr="003260C9">
        <w:t>………………</w:t>
      </w:r>
      <w:proofErr w:type="gramStart"/>
      <w:r w:rsidR="003260C9" w:rsidRPr="003260C9">
        <w:t>…..</w:t>
      </w:r>
      <w:proofErr w:type="gramEnd"/>
      <w:r w:rsidR="003260C9" w:rsidRPr="003260C9">
        <w:t>……………………………………………..…..4</w:t>
      </w:r>
    </w:p>
    <w:p w14:paraId="62486C05" w14:textId="77777777" w:rsidR="002A4B09" w:rsidRPr="003260C9" w:rsidRDefault="002A4B09" w:rsidP="009631B8"/>
    <w:p w14:paraId="291E10EA" w14:textId="24EC06E5" w:rsidR="009631B8" w:rsidRPr="003260C9" w:rsidRDefault="009631B8" w:rsidP="004F013C">
      <w:r w:rsidRPr="003260C9">
        <w:t xml:space="preserve">Objectives of the </w:t>
      </w:r>
      <w:proofErr w:type="gramStart"/>
      <w:r w:rsidRPr="003260C9">
        <w:t>Policy..</w:t>
      </w:r>
      <w:proofErr w:type="gramEnd"/>
      <w:r w:rsidRPr="003260C9">
        <w:t>……………………………………..……………………………………………..…..</w:t>
      </w:r>
      <w:r w:rsidR="009D0C34">
        <w:t>4</w:t>
      </w:r>
    </w:p>
    <w:p w14:paraId="4101652C" w14:textId="77777777" w:rsidR="002A4B09" w:rsidRPr="003260C9" w:rsidRDefault="002A4B09" w:rsidP="004F013C"/>
    <w:p w14:paraId="1985860F" w14:textId="6D79712F" w:rsidR="002A4B09" w:rsidRPr="003260C9" w:rsidRDefault="009631B8" w:rsidP="002A4B09">
      <w:r w:rsidRPr="003260C9">
        <w:t xml:space="preserve">Monitoring of the </w:t>
      </w:r>
      <w:proofErr w:type="gramStart"/>
      <w:r w:rsidRPr="003260C9">
        <w:t>Policy</w:t>
      </w:r>
      <w:r w:rsidR="002A4B09" w:rsidRPr="003260C9">
        <w:t>..</w:t>
      </w:r>
      <w:proofErr w:type="gramEnd"/>
      <w:r w:rsidR="002A4B09" w:rsidRPr="003260C9">
        <w:t>……………………………………..……………………………………………..…</w:t>
      </w:r>
      <w:r w:rsidR="009D0C34">
        <w:t xml:space="preserve"> 5</w:t>
      </w:r>
    </w:p>
    <w:p w14:paraId="4B99056E" w14:textId="77777777" w:rsidR="002A4B09" w:rsidRPr="003260C9" w:rsidRDefault="002A4B09" w:rsidP="002A4B09"/>
    <w:p w14:paraId="122C3220" w14:textId="35A01F9D" w:rsidR="002A4B09" w:rsidRPr="003260C9" w:rsidRDefault="002A4B09" w:rsidP="002A4B09">
      <w:r w:rsidRPr="003260C9">
        <w:t>Complaints…………………....……………</w:t>
      </w:r>
      <w:r w:rsidR="004248EC">
        <w:t>……………………</w:t>
      </w:r>
      <w:proofErr w:type="gramStart"/>
      <w:r w:rsidR="004248EC">
        <w:t>…..</w:t>
      </w:r>
      <w:proofErr w:type="gramEnd"/>
      <w:r w:rsidR="004248EC">
        <w:t>……………………………………………..…</w:t>
      </w:r>
      <w:r w:rsidR="009D0C34">
        <w:t>.5</w:t>
      </w:r>
    </w:p>
    <w:p w14:paraId="1299C43A" w14:textId="77777777" w:rsidR="002A4B09" w:rsidRPr="003260C9" w:rsidRDefault="002A4B09" w:rsidP="002A4B09"/>
    <w:p w14:paraId="6FAE85BD" w14:textId="77777777" w:rsidR="002A4B09" w:rsidRPr="003260C9" w:rsidRDefault="002A4B09" w:rsidP="002A4B09">
      <w:r w:rsidRPr="003260C9">
        <w:t>The Coordination of SEND provision……………………………………………………………………</w:t>
      </w:r>
      <w:proofErr w:type="gramStart"/>
      <w:r w:rsidRPr="003260C9">
        <w:t>….</w:t>
      </w:r>
      <w:r w:rsidR="00DD2767">
        <w:t>.</w:t>
      </w:r>
      <w:proofErr w:type="gramEnd"/>
      <w:r w:rsidR="004248EC">
        <w:t>6</w:t>
      </w:r>
    </w:p>
    <w:p w14:paraId="4DDBEF00" w14:textId="77777777" w:rsidR="002A4B09" w:rsidRPr="003260C9" w:rsidRDefault="002A4B09" w:rsidP="002A4B09"/>
    <w:p w14:paraId="36645C2E" w14:textId="2139B592" w:rsidR="002A4B09" w:rsidRPr="003260C9" w:rsidRDefault="002A4B09" w:rsidP="002A4B09">
      <w:pPr>
        <w:ind w:left="0" w:firstLine="0"/>
      </w:pPr>
      <w:r w:rsidRPr="003260C9">
        <w:t>Admission Arrangements………………………………………………………………………………………</w:t>
      </w:r>
      <w:r w:rsidR="009D0C34">
        <w:t>…6</w:t>
      </w:r>
    </w:p>
    <w:p w14:paraId="3461D779" w14:textId="77777777" w:rsidR="002A4B09" w:rsidRPr="003260C9" w:rsidRDefault="002A4B09" w:rsidP="002A4B09">
      <w:pPr>
        <w:ind w:left="0" w:firstLine="0"/>
      </w:pPr>
    </w:p>
    <w:p w14:paraId="3F9A7711" w14:textId="00480033" w:rsidR="2099415B" w:rsidRDefault="2099415B" w:rsidP="2099415B">
      <w:pPr>
        <w:ind w:left="0" w:firstLine="0"/>
      </w:pPr>
    </w:p>
    <w:p w14:paraId="1E746948" w14:textId="67D591B6" w:rsidR="2099415B" w:rsidRDefault="2099415B" w:rsidP="2099415B">
      <w:pPr>
        <w:ind w:left="0" w:firstLine="0"/>
      </w:pPr>
    </w:p>
    <w:p w14:paraId="4E69A7B5" w14:textId="160840B2" w:rsidR="2099415B" w:rsidRDefault="2099415B" w:rsidP="2099415B">
      <w:pPr>
        <w:ind w:left="0" w:firstLine="0"/>
      </w:pPr>
    </w:p>
    <w:p w14:paraId="60A25A88" w14:textId="7A5FDD62" w:rsidR="2099415B" w:rsidRDefault="2099415B" w:rsidP="2099415B">
      <w:pPr>
        <w:ind w:left="0" w:firstLine="0"/>
      </w:pPr>
    </w:p>
    <w:p w14:paraId="2955A1C4" w14:textId="4D6D748D" w:rsidR="2099415B" w:rsidRDefault="2099415B" w:rsidP="2099415B">
      <w:pPr>
        <w:ind w:left="0" w:firstLine="0"/>
      </w:pPr>
    </w:p>
    <w:p w14:paraId="4F84EC62" w14:textId="5B6F5178" w:rsidR="2099415B" w:rsidRDefault="2099415B" w:rsidP="2099415B">
      <w:pPr>
        <w:ind w:left="0" w:firstLine="0"/>
      </w:pPr>
    </w:p>
    <w:p w14:paraId="738806E3" w14:textId="61C6BC10" w:rsidR="2099415B" w:rsidRDefault="2099415B" w:rsidP="2099415B">
      <w:pPr>
        <w:ind w:left="0" w:firstLine="0"/>
      </w:pPr>
    </w:p>
    <w:p w14:paraId="224ECA22" w14:textId="2CB15EC1" w:rsidR="2099415B" w:rsidRDefault="2099415B" w:rsidP="2099415B">
      <w:pPr>
        <w:ind w:left="0" w:firstLine="0"/>
      </w:pPr>
    </w:p>
    <w:p w14:paraId="3F1476B2" w14:textId="1BD8E9B5" w:rsidR="2099415B" w:rsidRDefault="2099415B" w:rsidP="2099415B">
      <w:pPr>
        <w:ind w:left="0" w:firstLine="0"/>
      </w:pPr>
    </w:p>
    <w:p w14:paraId="7AAEAC9A" w14:textId="50F591B5" w:rsidR="2099415B" w:rsidRDefault="2099415B" w:rsidP="2099415B">
      <w:pPr>
        <w:ind w:left="0" w:firstLine="0"/>
      </w:pPr>
    </w:p>
    <w:p w14:paraId="4A9BC614" w14:textId="5BC8F3DC" w:rsidR="2099415B" w:rsidRDefault="2099415B" w:rsidP="2099415B">
      <w:pPr>
        <w:ind w:left="0" w:firstLine="0"/>
      </w:pPr>
    </w:p>
    <w:p w14:paraId="1CC2E509" w14:textId="686FACE0" w:rsidR="2099415B" w:rsidRDefault="2099415B" w:rsidP="2099415B">
      <w:pPr>
        <w:ind w:left="0" w:firstLine="0"/>
      </w:pPr>
    </w:p>
    <w:p w14:paraId="37E37D0C" w14:textId="4822CA77" w:rsidR="2099415B" w:rsidRDefault="2099415B" w:rsidP="2099415B">
      <w:pPr>
        <w:ind w:left="0" w:firstLine="0"/>
      </w:pPr>
    </w:p>
    <w:p w14:paraId="4772E7AD" w14:textId="1993CB95" w:rsidR="2099415B" w:rsidRDefault="2099415B" w:rsidP="2099415B">
      <w:pPr>
        <w:ind w:left="0" w:firstLine="0"/>
      </w:pPr>
    </w:p>
    <w:p w14:paraId="56A92C1A" w14:textId="72A85B6F" w:rsidR="2099415B" w:rsidRDefault="2099415B" w:rsidP="2099415B">
      <w:pPr>
        <w:ind w:left="0" w:firstLine="0"/>
      </w:pPr>
    </w:p>
    <w:p w14:paraId="1C4CAB01" w14:textId="33094E5B" w:rsidR="2099415B" w:rsidRDefault="2099415B" w:rsidP="2099415B">
      <w:pPr>
        <w:ind w:left="0" w:firstLine="0"/>
      </w:pPr>
    </w:p>
    <w:p w14:paraId="69E734A7" w14:textId="65E3FC84" w:rsidR="2099415B" w:rsidRDefault="2099415B" w:rsidP="2099415B">
      <w:pPr>
        <w:ind w:left="0" w:firstLine="0"/>
      </w:pPr>
    </w:p>
    <w:p w14:paraId="4C2DF8CB" w14:textId="17144604" w:rsidR="2099415B" w:rsidRDefault="2099415B" w:rsidP="2099415B">
      <w:pPr>
        <w:ind w:left="0" w:firstLine="0"/>
      </w:pPr>
    </w:p>
    <w:p w14:paraId="2B08C4D4" w14:textId="3187123B" w:rsidR="2099415B" w:rsidRDefault="2099415B" w:rsidP="2099415B">
      <w:pPr>
        <w:ind w:left="0" w:firstLine="0"/>
      </w:pPr>
    </w:p>
    <w:p w14:paraId="0A1F1BA3" w14:textId="655CD239" w:rsidR="2099415B" w:rsidRDefault="2099415B" w:rsidP="2099415B">
      <w:pPr>
        <w:ind w:left="0" w:firstLine="0"/>
      </w:pPr>
    </w:p>
    <w:p w14:paraId="43B28783" w14:textId="50F0EF62" w:rsidR="2099415B" w:rsidRDefault="2099415B" w:rsidP="2099415B">
      <w:pPr>
        <w:ind w:left="0" w:firstLine="0"/>
      </w:pPr>
    </w:p>
    <w:p w14:paraId="22D43733" w14:textId="08BBC5B0" w:rsidR="2099415B" w:rsidRDefault="2099415B" w:rsidP="2099415B">
      <w:pPr>
        <w:ind w:left="0" w:firstLine="0"/>
      </w:pPr>
    </w:p>
    <w:p w14:paraId="7DB75AFD" w14:textId="0B51C935" w:rsidR="2099415B" w:rsidRDefault="2099415B" w:rsidP="2099415B">
      <w:pPr>
        <w:ind w:left="0" w:firstLine="0"/>
      </w:pPr>
    </w:p>
    <w:p w14:paraId="7222739B" w14:textId="47747D54" w:rsidR="2099415B" w:rsidRDefault="2099415B" w:rsidP="2099415B">
      <w:pPr>
        <w:ind w:left="0" w:firstLine="0"/>
      </w:pPr>
    </w:p>
    <w:p w14:paraId="74AB697C" w14:textId="61F2354B" w:rsidR="2099415B" w:rsidRDefault="2099415B" w:rsidP="2099415B">
      <w:pPr>
        <w:ind w:left="0" w:firstLine="0"/>
      </w:pPr>
    </w:p>
    <w:p w14:paraId="307FB9C7" w14:textId="19AD3285" w:rsidR="2099415B" w:rsidRDefault="2099415B" w:rsidP="2099415B">
      <w:pPr>
        <w:ind w:left="0" w:firstLine="0"/>
      </w:pPr>
    </w:p>
    <w:p w14:paraId="4849D722" w14:textId="31D6E03B" w:rsidR="2099415B" w:rsidRDefault="2099415B" w:rsidP="2099415B">
      <w:pPr>
        <w:ind w:left="0" w:firstLine="0"/>
      </w:pPr>
    </w:p>
    <w:p w14:paraId="435DF159" w14:textId="0FE194B9" w:rsidR="2099415B" w:rsidRDefault="2099415B" w:rsidP="2099415B">
      <w:pPr>
        <w:ind w:left="0" w:firstLine="0"/>
      </w:pPr>
    </w:p>
    <w:p w14:paraId="24F9BB54" w14:textId="44FB52EC" w:rsidR="2099415B" w:rsidRDefault="2099415B" w:rsidP="2099415B">
      <w:pPr>
        <w:ind w:left="0" w:firstLine="0"/>
      </w:pPr>
    </w:p>
    <w:p w14:paraId="6D30879F" w14:textId="49FF1E06" w:rsidR="43C2675B" w:rsidRDefault="43C2675B">
      <w:r w:rsidRPr="2099415B">
        <w:rPr>
          <w:b/>
          <w:bCs/>
          <w:szCs w:val="24"/>
        </w:rPr>
        <w:lastRenderedPageBreak/>
        <w:t xml:space="preserve">1. </w:t>
      </w:r>
      <w:r w:rsidR="008431BB">
        <w:rPr>
          <w:b/>
          <w:bCs/>
          <w:szCs w:val="24"/>
        </w:rPr>
        <w:t>DEFINITION OF SPECIAL EDUCATION</w:t>
      </w:r>
      <w:r w:rsidR="00856EDA">
        <w:rPr>
          <w:b/>
          <w:bCs/>
          <w:szCs w:val="24"/>
        </w:rPr>
        <w:t>AL</w:t>
      </w:r>
      <w:r w:rsidR="008431BB">
        <w:rPr>
          <w:b/>
          <w:bCs/>
          <w:szCs w:val="24"/>
        </w:rPr>
        <w:t xml:space="preserve"> NEEDS AND DISABILITIES</w:t>
      </w:r>
      <w:r w:rsidRPr="2099415B">
        <w:rPr>
          <w:b/>
          <w:bCs/>
          <w:szCs w:val="24"/>
        </w:rPr>
        <w:t xml:space="preserve"> (SEND)</w:t>
      </w:r>
    </w:p>
    <w:p w14:paraId="3ABF25BD" w14:textId="77777777" w:rsidR="0038496A" w:rsidRDefault="0038496A">
      <w:pPr>
        <w:rPr>
          <w:szCs w:val="24"/>
        </w:rPr>
      </w:pPr>
    </w:p>
    <w:p w14:paraId="1EE1D039" w14:textId="217EE863" w:rsidR="43C2675B" w:rsidRDefault="43C2675B" w:rsidP="00571C14">
      <w:pPr>
        <w:ind w:firstLine="350"/>
        <w:rPr>
          <w:szCs w:val="24"/>
        </w:rPr>
      </w:pPr>
      <w:r w:rsidRPr="2099415B">
        <w:rPr>
          <w:szCs w:val="24"/>
        </w:rPr>
        <w:t>Under the SEND Code of Practice (2014) it states:</w:t>
      </w:r>
    </w:p>
    <w:p w14:paraId="1CA5DEA1" w14:textId="77777777" w:rsidR="00EE681E" w:rsidRDefault="00EE681E"/>
    <w:p w14:paraId="296061B1" w14:textId="31CD0052" w:rsidR="43C2675B" w:rsidRPr="00EE681E" w:rsidRDefault="43C2675B" w:rsidP="2099415B">
      <w:pPr>
        <w:pStyle w:val="ListParagraph"/>
        <w:numPr>
          <w:ilvl w:val="0"/>
          <w:numId w:val="3"/>
        </w:numPr>
        <w:rPr>
          <w:rFonts w:asciiTheme="minorHAnsi" w:eastAsiaTheme="minorEastAsia" w:hAnsiTheme="minorHAnsi" w:cstheme="minorBidi"/>
          <w:color w:val="000000" w:themeColor="text1"/>
          <w:szCs w:val="24"/>
        </w:rPr>
      </w:pPr>
      <w:r w:rsidRPr="2099415B">
        <w:rPr>
          <w:szCs w:val="24"/>
        </w:rPr>
        <w:t>A child or young person has SEND if they have a learning difficulty or disability which calls for special educational provision to be made for her or him.</w:t>
      </w:r>
    </w:p>
    <w:p w14:paraId="20922414" w14:textId="77777777" w:rsidR="00EE681E" w:rsidRDefault="00EE681E" w:rsidP="00EE681E">
      <w:pPr>
        <w:pStyle w:val="ListParagraph"/>
        <w:ind w:firstLine="0"/>
        <w:rPr>
          <w:rFonts w:asciiTheme="minorHAnsi" w:eastAsiaTheme="minorEastAsia" w:hAnsiTheme="minorHAnsi" w:cstheme="minorBidi"/>
          <w:color w:val="000000" w:themeColor="text1"/>
          <w:szCs w:val="24"/>
        </w:rPr>
      </w:pPr>
    </w:p>
    <w:p w14:paraId="6712E531" w14:textId="5A7A3B28" w:rsidR="43C2675B" w:rsidRDefault="43C2675B" w:rsidP="2099415B">
      <w:pPr>
        <w:pStyle w:val="ListParagraph"/>
        <w:numPr>
          <w:ilvl w:val="0"/>
          <w:numId w:val="3"/>
        </w:numPr>
        <w:rPr>
          <w:rFonts w:asciiTheme="minorHAnsi" w:eastAsiaTheme="minorEastAsia" w:hAnsiTheme="minorHAnsi" w:cstheme="minorBidi"/>
          <w:color w:val="000000" w:themeColor="text1"/>
          <w:szCs w:val="24"/>
        </w:rPr>
      </w:pPr>
      <w:r w:rsidRPr="2099415B">
        <w:rPr>
          <w:szCs w:val="24"/>
        </w:rPr>
        <w:t>A child of compulsory school age or a young person has a learning difficulty or disability if he or she:</w:t>
      </w:r>
    </w:p>
    <w:p w14:paraId="18F44AFD" w14:textId="320483AC" w:rsidR="43C2675B" w:rsidRDefault="43C2675B" w:rsidP="2099415B">
      <w:pPr>
        <w:pStyle w:val="ListParagraph"/>
        <w:numPr>
          <w:ilvl w:val="0"/>
          <w:numId w:val="2"/>
        </w:numPr>
        <w:rPr>
          <w:rFonts w:asciiTheme="minorHAnsi" w:eastAsiaTheme="minorEastAsia" w:hAnsiTheme="minorHAnsi" w:cstheme="minorBidi"/>
          <w:color w:val="000000" w:themeColor="text1"/>
          <w:szCs w:val="24"/>
        </w:rPr>
      </w:pPr>
      <w:r w:rsidRPr="2099415B">
        <w:rPr>
          <w:szCs w:val="24"/>
        </w:rPr>
        <w:t>has a significantly greater difficulty in learning than the majority of others of the same age, or</w:t>
      </w:r>
    </w:p>
    <w:p w14:paraId="4C2D3C5D" w14:textId="01A866DC" w:rsidR="00E23C68" w:rsidRPr="00EE681E" w:rsidRDefault="43C2675B" w:rsidP="00E23C68">
      <w:pPr>
        <w:pStyle w:val="ListParagraph"/>
        <w:numPr>
          <w:ilvl w:val="0"/>
          <w:numId w:val="2"/>
        </w:numPr>
        <w:rPr>
          <w:rFonts w:asciiTheme="minorHAnsi" w:eastAsiaTheme="minorEastAsia" w:hAnsiTheme="minorHAnsi" w:cstheme="minorBidi"/>
          <w:color w:val="000000" w:themeColor="text1"/>
          <w:szCs w:val="24"/>
        </w:rPr>
      </w:pPr>
      <w:r w:rsidRPr="2099415B">
        <w:rPr>
          <w:szCs w:val="24"/>
        </w:rPr>
        <w:t>has a disability which prevents or hinders her or him from making use of facilities of a kind generally provided for others of the same age in mainstream schools or mainstream post-16 institutions</w:t>
      </w:r>
      <w:r w:rsidR="009A4DF3">
        <w:rPr>
          <w:szCs w:val="24"/>
        </w:rPr>
        <w:t>.</w:t>
      </w:r>
    </w:p>
    <w:p w14:paraId="260F3E12" w14:textId="77777777" w:rsidR="00EE681E" w:rsidRPr="00E23C68" w:rsidRDefault="00EE681E" w:rsidP="00EE681E">
      <w:pPr>
        <w:pStyle w:val="ListParagraph"/>
        <w:ind w:firstLine="0"/>
        <w:rPr>
          <w:rFonts w:asciiTheme="minorHAnsi" w:eastAsiaTheme="minorEastAsia" w:hAnsiTheme="minorHAnsi" w:cstheme="minorBidi"/>
          <w:color w:val="000000" w:themeColor="text1"/>
          <w:szCs w:val="24"/>
        </w:rPr>
      </w:pPr>
    </w:p>
    <w:p w14:paraId="2002AC5E" w14:textId="312984A0" w:rsidR="43C2675B" w:rsidRPr="00EE681E" w:rsidRDefault="43C2675B" w:rsidP="00EE681E">
      <w:pPr>
        <w:pStyle w:val="ListParagraph"/>
        <w:numPr>
          <w:ilvl w:val="0"/>
          <w:numId w:val="38"/>
        </w:numPr>
        <w:rPr>
          <w:rFonts w:asciiTheme="minorHAnsi" w:eastAsiaTheme="minorEastAsia" w:hAnsiTheme="minorHAnsi" w:cstheme="minorBidi"/>
          <w:color w:val="000000" w:themeColor="text1"/>
          <w:szCs w:val="24"/>
        </w:rPr>
      </w:pPr>
      <w:r w:rsidRPr="00EE681E">
        <w:rPr>
          <w:szCs w:val="24"/>
        </w:rPr>
        <w:t>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w:t>
      </w:r>
    </w:p>
    <w:p w14:paraId="580AF99F" w14:textId="77777777" w:rsidR="0038496A" w:rsidRDefault="0038496A" w:rsidP="0038496A">
      <w:pPr>
        <w:ind w:left="0" w:firstLine="0"/>
        <w:rPr>
          <w:szCs w:val="24"/>
        </w:rPr>
      </w:pPr>
    </w:p>
    <w:p w14:paraId="7506001E" w14:textId="225A96F7" w:rsidR="43C2675B" w:rsidRPr="00EE681E" w:rsidRDefault="43C2675B" w:rsidP="0038496A">
      <w:pPr>
        <w:pStyle w:val="ListParagraph"/>
        <w:numPr>
          <w:ilvl w:val="0"/>
          <w:numId w:val="38"/>
        </w:numPr>
        <w:rPr>
          <w:rFonts w:asciiTheme="minorHAnsi" w:eastAsiaTheme="minorEastAsia" w:hAnsiTheme="minorHAnsi" w:cstheme="minorBidi"/>
          <w:color w:val="000000" w:themeColor="text1"/>
          <w:szCs w:val="24"/>
        </w:rPr>
      </w:pPr>
      <w:r w:rsidRPr="0038496A">
        <w:rPr>
          <w:szCs w:val="24"/>
        </w:rPr>
        <w:t>A child under compulsory school age has special educational needs if he or she is likely to fall within the definition in a) above when they reach compulsory school age or would do so if special educational provision was not made for them (Section 20 Children and Families Act 2014).</w:t>
      </w:r>
    </w:p>
    <w:p w14:paraId="085E385B" w14:textId="77777777" w:rsidR="00EE681E" w:rsidRPr="00EE681E" w:rsidRDefault="00EE681E" w:rsidP="00EE681E">
      <w:pPr>
        <w:ind w:left="0" w:firstLine="0"/>
        <w:rPr>
          <w:rFonts w:asciiTheme="minorHAnsi" w:eastAsiaTheme="minorEastAsia" w:hAnsiTheme="minorHAnsi" w:cstheme="minorBidi"/>
          <w:color w:val="000000" w:themeColor="text1"/>
          <w:szCs w:val="24"/>
        </w:rPr>
      </w:pPr>
    </w:p>
    <w:p w14:paraId="3E9B64FA" w14:textId="7DEEDCB5" w:rsidR="43C2675B" w:rsidRPr="00EE681E" w:rsidRDefault="43C2675B" w:rsidP="0038496A">
      <w:pPr>
        <w:pStyle w:val="ListParagraph"/>
        <w:numPr>
          <w:ilvl w:val="0"/>
          <w:numId w:val="38"/>
        </w:numPr>
        <w:rPr>
          <w:rFonts w:asciiTheme="minorHAnsi" w:eastAsiaTheme="minorEastAsia" w:hAnsiTheme="minorHAnsi" w:cstheme="minorBidi"/>
          <w:color w:val="000000" w:themeColor="text1"/>
          <w:szCs w:val="24"/>
        </w:rPr>
      </w:pPr>
      <w:r w:rsidRPr="2099415B">
        <w:rPr>
          <w:szCs w:val="24"/>
        </w:rPr>
        <w:t>Post-16 institutions often use the term learning difficulties and disabilities (LDD). The term SEND is used in this Code across the 0-25 age range but includes LDD.</w:t>
      </w:r>
    </w:p>
    <w:p w14:paraId="4045457A" w14:textId="01DF3D72" w:rsidR="00442324" w:rsidRPr="00442324" w:rsidRDefault="00442324" w:rsidP="00442324">
      <w:pPr>
        <w:spacing w:before="100" w:beforeAutospacing="1" w:after="100" w:afterAutospacing="1" w:line="240" w:lineRule="auto"/>
        <w:ind w:left="0" w:right="0" w:firstLine="0"/>
        <w:rPr>
          <w:rFonts w:ascii="Times New Roman" w:eastAsia="Times New Roman" w:hAnsi="Times New Roman" w:cs="Times New Roman"/>
          <w:color w:val="auto"/>
          <w:szCs w:val="24"/>
        </w:rPr>
      </w:pPr>
      <w:r w:rsidRPr="00442324">
        <w:rPr>
          <w:rFonts w:eastAsia="Times New Roman"/>
          <w:b/>
          <w:bCs/>
          <w:color w:val="auto"/>
          <w:szCs w:val="24"/>
        </w:rPr>
        <w:t xml:space="preserve">1.1 </w:t>
      </w:r>
      <w:r w:rsidR="002465F7">
        <w:rPr>
          <w:rFonts w:eastAsia="Times New Roman"/>
          <w:b/>
          <w:bCs/>
          <w:color w:val="auto"/>
          <w:szCs w:val="24"/>
        </w:rPr>
        <w:tab/>
      </w:r>
      <w:r w:rsidRPr="00442324">
        <w:rPr>
          <w:rFonts w:eastAsia="Times New Roman"/>
          <w:color w:val="auto"/>
          <w:szCs w:val="24"/>
        </w:rPr>
        <w:t xml:space="preserve">The school recognises that children with special educational needs may fall into one </w:t>
      </w:r>
      <w:r w:rsidR="0005199C">
        <w:rPr>
          <w:rFonts w:eastAsia="Times New Roman"/>
          <w:color w:val="auto"/>
          <w:szCs w:val="24"/>
        </w:rPr>
        <w:tab/>
      </w:r>
      <w:r w:rsidRPr="00442324">
        <w:rPr>
          <w:rFonts w:eastAsia="Times New Roman"/>
          <w:color w:val="auto"/>
          <w:szCs w:val="24"/>
        </w:rPr>
        <w:t xml:space="preserve">or more of the following categories, having difficulties in all or some of the following </w:t>
      </w:r>
      <w:r w:rsidR="0005199C">
        <w:rPr>
          <w:rFonts w:eastAsia="Times New Roman"/>
          <w:color w:val="auto"/>
          <w:szCs w:val="24"/>
        </w:rPr>
        <w:tab/>
      </w:r>
      <w:r w:rsidRPr="00442324">
        <w:rPr>
          <w:rFonts w:eastAsia="Times New Roman"/>
          <w:color w:val="auto"/>
          <w:szCs w:val="24"/>
        </w:rPr>
        <w:t xml:space="preserve">4 areas: </w:t>
      </w:r>
    </w:p>
    <w:p w14:paraId="29F35B5F" w14:textId="305D4919" w:rsidR="00442324" w:rsidRPr="00442324" w:rsidRDefault="00442324" w:rsidP="009D0C34">
      <w:pPr>
        <w:spacing w:before="100" w:beforeAutospacing="1" w:after="100" w:afterAutospacing="1" w:line="240" w:lineRule="auto"/>
        <w:ind w:left="0" w:right="0" w:firstLine="720"/>
        <w:rPr>
          <w:rFonts w:ascii="Times New Roman" w:eastAsia="Times New Roman" w:hAnsi="Times New Roman" w:cs="Times New Roman"/>
          <w:color w:val="auto"/>
          <w:szCs w:val="24"/>
        </w:rPr>
      </w:pPr>
      <w:r w:rsidRPr="00442324">
        <w:rPr>
          <w:rFonts w:eastAsia="Times New Roman"/>
          <w:color w:val="auto"/>
          <w:szCs w:val="24"/>
        </w:rPr>
        <w:t xml:space="preserve">a. </w:t>
      </w:r>
      <w:r w:rsidRPr="00AD0B15">
        <w:rPr>
          <w:rFonts w:eastAsia="Times New Roman"/>
          <w:color w:val="auto"/>
          <w:szCs w:val="24"/>
          <w:u w:val="single"/>
        </w:rPr>
        <w:t>Communication and Interaction</w:t>
      </w:r>
      <w:r w:rsidRPr="00442324">
        <w:rPr>
          <w:rFonts w:eastAsia="Times New Roman"/>
          <w:color w:val="auto"/>
          <w:szCs w:val="24"/>
        </w:rPr>
        <w:t xml:space="preserve"> </w:t>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Pr="00442324">
        <w:rPr>
          <w:rFonts w:eastAsia="Times New Roman"/>
          <w:color w:val="auto"/>
          <w:szCs w:val="24"/>
        </w:rPr>
        <w:t xml:space="preserve">Students may have speech and language difficulties, communication needs including </w:t>
      </w:r>
      <w:r w:rsidR="009D0C34">
        <w:rPr>
          <w:rFonts w:eastAsia="Times New Roman"/>
          <w:color w:val="auto"/>
          <w:szCs w:val="24"/>
        </w:rPr>
        <w:tab/>
      </w:r>
      <w:r w:rsidRPr="00442324">
        <w:rPr>
          <w:rFonts w:eastAsia="Times New Roman"/>
          <w:color w:val="auto"/>
          <w:szCs w:val="24"/>
        </w:rPr>
        <w:t xml:space="preserve">difficulties associated with the autistic spectrum. </w:t>
      </w:r>
    </w:p>
    <w:p w14:paraId="73A596D8" w14:textId="0317AC3F" w:rsidR="00442324" w:rsidRPr="00442324" w:rsidRDefault="00442324" w:rsidP="24C518EB">
      <w:pPr>
        <w:spacing w:before="100" w:beforeAutospacing="1" w:after="100" w:afterAutospacing="1" w:line="240" w:lineRule="auto"/>
        <w:ind w:left="0" w:right="0" w:firstLine="720"/>
        <w:rPr>
          <w:rFonts w:ascii="Times New Roman" w:eastAsia="Times New Roman" w:hAnsi="Times New Roman" w:cs="Times New Roman"/>
          <w:color w:val="auto"/>
        </w:rPr>
      </w:pPr>
      <w:r w:rsidRPr="24C518EB">
        <w:rPr>
          <w:rFonts w:eastAsia="Times New Roman"/>
          <w:color w:val="auto"/>
        </w:rPr>
        <w:t xml:space="preserve">b. </w:t>
      </w:r>
      <w:r w:rsidRPr="24C518EB">
        <w:rPr>
          <w:rFonts w:eastAsia="Times New Roman"/>
          <w:color w:val="auto"/>
          <w:u w:val="single"/>
        </w:rPr>
        <w:t>Cognition and Learning</w:t>
      </w:r>
      <w:r w:rsidRPr="24C518EB">
        <w:rPr>
          <w:rFonts w:eastAsia="Times New Roman"/>
          <w:color w:val="auto"/>
        </w:rPr>
        <w:t xml:space="preserve"> </w:t>
      </w:r>
      <w:r>
        <w:tab/>
      </w:r>
      <w:r>
        <w:tab/>
      </w:r>
      <w:r>
        <w:tab/>
      </w:r>
      <w:r>
        <w:tab/>
      </w:r>
      <w:r>
        <w:tab/>
      </w:r>
      <w:r>
        <w:tab/>
      </w:r>
      <w:r>
        <w:tab/>
      </w:r>
      <w:r>
        <w:tab/>
      </w:r>
      <w:r>
        <w:tab/>
      </w:r>
      <w:r w:rsidRPr="24C518EB">
        <w:rPr>
          <w:rFonts w:eastAsia="Times New Roman"/>
          <w:color w:val="auto"/>
        </w:rPr>
        <w:t xml:space="preserve">Children may experience general, moderate or specific learning difficulties which </w:t>
      </w:r>
      <w:r>
        <w:tab/>
      </w:r>
      <w:r>
        <w:tab/>
      </w:r>
      <w:r w:rsidRPr="24C518EB">
        <w:rPr>
          <w:rFonts w:eastAsia="Times New Roman"/>
          <w:color w:val="auto"/>
        </w:rPr>
        <w:t xml:space="preserve">may include, for example, dyslexia and dyspraxia. </w:t>
      </w:r>
    </w:p>
    <w:p w14:paraId="06906BF6" w14:textId="141E00CF" w:rsidR="006A4656" w:rsidRPr="006A4656" w:rsidRDefault="00442324" w:rsidP="009D0C34">
      <w:pPr>
        <w:spacing w:before="100" w:beforeAutospacing="1" w:after="100" w:afterAutospacing="1" w:line="240" w:lineRule="auto"/>
        <w:ind w:left="720" w:right="0" w:firstLine="0"/>
        <w:rPr>
          <w:rFonts w:eastAsia="Times New Roman"/>
        </w:rPr>
      </w:pPr>
      <w:r w:rsidRPr="00442324">
        <w:rPr>
          <w:rFonts w:eastAsia="Times New Roman"/>
          <w:color w:val="auto"/>
          <w:szCs w:val="24"/>
        </w:rPr>
        <w:t xml:space="preserve">c. </w:t>
      </w:r>
      <w:r w:rsidRPr="00AD0B15">
        <w:rPr>
          <w:rFonts w:eastAsia="Times New Roman"/>
          <w:color w:val="auto"/>
          <w:szCs w:val="24"/>
          <w:u w:val="single"/>
        </w:rPr>
        <w:t>Social, Emotional and Mental Health</w:t>
      </w:r>
      <w:r w:rsidRPr="00442324">
        <w:rPr>
          <w:rFonts w:eastAsia="Times New Roman"/>
          <w:color w:val="auto"/>
          <w:szCs w:val="24"/>
        </w:rPr>
        <w:t xml:space="preserve"> </w:t>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r>
      <w:r w:rsidR="009D0C34">
        <w:rPr>
          <w:rFonts w:eastAsia="Times New Roman"/>
          <w:color w:val="auto"/>
          <w:szCs w:val="24"/>
        </w:rPr>
        <w:tab/>
        <w:t xml:space="preserve">               </w:t>
      </w:r>
      <w:r w:rsidRPr="009A7BDB">
        <w:rPr>
          <w:rFonts w:asciiTheme="minorHAnsi" w:eastAsia="Times New Roman" w:hAnsiTheme="minorHAnsi"/>
        </w:rPr>
        <w:t xml:space="preserve">Children may have complex social and emotional difficulties that may present in a variety of different ways. They may appear isolated, disruptive or disturbing, over‐ active, impulsive or lacking in concentration; they may have immature social skills; or </w:t>
      </w:r>
      <w:r w:rsidR="006A4656" w:rsidRPr="006A4656">
        <w:rPr>
          <w:rFonts w:eastAsia="Times New Roman"/>
        </w:rPr>
        <w:t xml:space="preserve">present challenging behaviour. Some students may have attention deficit disorder or attention deficit hyperactive disorder. </w:t>
      </w:r>
    </w:p>
    <w:p w14:paraId="72C944F3" w14:textId="1A62D376" w:rsidR="006A4656" w:rsidRPr="006A4656" w:rsidRDefault="006A4656" w:rsidP="24C518EB">
      <w:pPr>
        <w:spacing w:before="100" w:beforeAutospacing="1" w:after="100" w:afterAutospacing="1" w:line="240" w:lineRule="auto"/>
        <w:ind w:left="0" w:right="0" w:firstLine="720"/>
        <w:rPr>
          <w:rFonts w:ascii="Times New Roman" w:eastAsia="Times New Roman" w:hAnsi="Times New Roman" w:cs="Times New Roman"/>
          <w:color w:val="auto"/>
        </w:rPr>
      </w:pPr>
      <w:r w:rsidRPr="24C518EB">
        <w:rPr>
          <w:rFonts w:eastAsia="Times New Roman"/>
          <w:color w:val="auto"/>
        </w:rPr>
        <w:lastRenderedPageBreak/>
        <w:t xml:space="preserve">d. </w:t>
      </w:r>
      <w:r w:rsidRPr="24C518EB">
        <w:rPr>
          <w:rFonts w:eastAsia="Times New Roman"/>
          <w:color w:val="auto"/>
          <w:u w:val="single"/>
        </w:rPr>
        <w:t>Sensory and/or Physical</w:t>
      </w:r>
      <w:r w:rsidRPr="24C518EB">
        <w:rPr>
          <w:rFonts w:eastAsia="Times New Roman"/>
          <w:color w:val="auto"/>
        </w:rPr>
        <w:t xml:space="preserve"> </w:t>
      </w:r>
      <w:r>
        <w:tab/>
      </w:r>
      <w:r>
        <w:tab/>
      </w:r>
      <w:r>
        <w:tab/>
      </w:r>
      <w:r>
        <w:tab/>
      </w:r>
      <w:r>
        <w:tab/>
      </w:r>
      <w:r>
        <w:tab/>
      </w:r>
      <w:r>
        <w:tab/>
      </w:r>
      <w:r>
        <w:tab/>
      </w:r>
      <w:r w:rsidRPr="24C518EB">
        <w:rPr>
          <w:rFonts w:eastAsia="Times New Roman"/>
          <w:color w:val="auto"/>
        </w:rPr>
        <w:t xml:space="preserve">Students may have profound and permanent deafness, may be blind or partially </w:t>
      </w:r>
      <w:r>
        <w:tab/>
      </w:r>
      <w:r>
        <w:tab/>
      </w:r>
      <w:r w:rsidRPr="24C518EB">
        <w:rPr>
          <w:rFonts w:eastAsia="Times New Roman"/>
          <w:color w:val="auto"/>
        </w:rPr>
        <w:t xml:space="preserve">sighted or suffer lesser or temporary levels of loss. They may have physical </w:t>
      </w:r>
      <w:r>
        <w:tab/>
      </w:r>
      <w:r>
        <w:tab/>
      </w:r>
      <w:r w:rsidRPr="24C518EB">
        <w:rPr>
          <w:rFonts w:eastAsia="Times New Roman"/>
          <w:color w:val="auto"/>
        </w:rPr>
        <w:t xml:space="preserve">impairments arising from physical, neurological, or metabolic causes and require </w:t>
      </w:r>
      <w:r>
        <w:tab/>
      </w:r>
      <w:r>
        <w:tab/>
      </w:r>
      <w:r w:rsidRPr="24C518EB">
        <w:rPr>
          <w:rFonts w:eastAsia="Times New Roman"/>
          <w:color w:val="auto"/>
        </w:rPr>
        <w:t xml:space="preserve">access to specific facilities or equipment. Their difficulties may cause them emotional </w:t>
      </w:r>
      <w:r>
        <w:tab/>
      </w:r>
      <w:r w:rsidRPr="24C518EB">
        <w:rPr>
          <w:rFonts w:eastAsia="Times New Roman"/>
          <w:color w:val="auto"/>
        </w:rPr>
        <w:t xml:space="preserve">stress or physical fatigue. </w:t>
      </w:r>
    </w:p>
    <w:p w14:paraId="305F6CB7" w14:textId="7C97D00C" w:rsidR="009B2A0B" w:rsidRPr="009B2A0B" w:rsidRDefault="009B2A0B" w:rsidP="009B2A0B">
      <w:pPr>
        <w:spacing w:before="100" w:beforeAutospacing="1" w:after="100" w:afterAutospacing="1" w:line="240" w:lineRule="auto"/>
        <w:ind w:left="0" w:right="0" w:firstLine="0"/>
        <w:rPr>
          <w:rFonts w:ascii="Times New Roman" w:eastAsia="Times New Roman" w:hAnsi="Times New Roman" w:cs="Times New Roman"/>
          <w:color w:val="auto"/>
          <w:szCs w:val="24"/>
        </w:rPr>
      </w:pPr>
      <w:r w:rsidRPr="009B2A0B">
        <w:rPr>
          <w:rFonts w:eastAsia="Times New Roman"/>
          <w:b/>
          <w:bCs/>
          <w:color w:val="auto"/>
          <w:szCs w:val="24"/>
        </w:rPr>
        <w:t xml:space="preserve">1.2 </w:t>
      </w:r>
      <w:r w:rsidR="00571C14">
        <w:rPr>
          <w:rFonts w:eastAsia="Times New Roman"/>
          <w:b/>
          <w:bCs/>
          <w:color w:val="auto"/>
          <w:szCs w:val="24"/>
        </w:rPr>
        <w:tab/>
      </w:r>
      <w:r w:rsidRPr="009B2A0B">
        <w:rPr>
          <w:rFonts w:eastAsia="Times New Roman"/>
          <w:b/>
          <w:bCs/>
          <w:color w:val="auto"/>
          <w:szCs w:val="24"/>
        </w:rPr>
        <w:t xml:space="preserve">Definition of Disabled Children and Young People </w:t>
      </w:r>
    </w:p>
    <w:p w14:paraId="57DA7F06" w14:textId="77777777" w:rsidR="009B2A0B" w:rsidRDefault="009B2A0B" w:rsidP="00571C14">
      <w:pPr>
        <w:spacing w:before="100" w:beforeAutospacing="1" w:after="100" w:afterAutospacing="1" w:line="240" w:lineRule="auto"/>
        <w:ind w:left="720" w:right="0" w:firstLine="0"/>
        <w:rPr>
          <w:rFonts w:eastAsia="Times New Roman"/>
          <w:color w:val="auto"/>
          <w:szCs w:val="24"/>
        </w:rPr>
      </w:pPr>
      <w:r w:rsidRPr="009B2A0B">
        <w:rPr>
          <w:rFonts w:eastAsia="Times New Roman"/>
          <w:color w:val="auto"/>
          <w:szCs w:val="24"/>
        </w:rPr>
        <w:t xml:space="preserve">It is recognised that many young people who have Special Educational Needs may also have a disability under the Equality Act (2010). This states that a young person may have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 Where a student requires special educational provision due to their disability then they will be covered by the definition and framework of SEND. </w:t>
      </w:r>
    </w:p>
    <w:p w14:paraId="364D109E" w14:textId="5523752E" w:rsidR="00A1259D" w:rsidRPr="00A1259D" w:rsidRDefault="00A1259D" w:rsidP="00A1259D">
      <w:pPr>
        <w:spacing w:before="100" w:beforeAutospacing="1" w:after="100" w:afterAutospacing="1" w:line="240" w:lineRule="auto"/>
        <w:ind w:left="0" w:right="0" w:firstLine="0"/>
        <w:rPr>
          <w:rFonts w:ascii="Times New Roman" w:eastAsia="Times New Roman" w:hAnsi="Times New Roman" w:cs="Times New Roman"/>
          <w:color w:val="auto"/>
          <w:szCs w:val="24"/>
        </w:rPr>
      </w:pPr>
      <w:r w:rsidRPr="00A1259D">
        <w:rPr>
          <w:rFonts w:eastAsia="Times New Roman"/>
          <w:b/>
          <w:bCs/>
          <w:color w:val="auto"/>
          <w:szCs w:val="24"/>
        </w:rPr>
        <w:t xml:space="preserve">2. </w:t>
      </w:r>
      <w:r w:rsidR="00571C14">
        <w:rPr>
          <w:rFonts w:eastAsia="Times New Roman"/>
          <w:b/>
          <w:bCs/>
          <w:color w:val="auto"/>
          <w:szCs w:val="24"/>
        </w:rPr>
        <w:tab/>
        <w:t>AIMS OF THE POLICY</w:t>
      </w:r>
      <w:r w:rsidRPr="00A1259D">
        <w:rPr>
          <w:rFonts w:eastAsia="Times New Roman"/>
          <w:b/>
          <w:bCs/>
          <w:color w:val="auto"/>
          <w:szCs w:val="24"/>
        </w:rPr>
        <w:t xml:space="preserve"> </w:t>
      </w:r>
    </w:p>
    <w:p w14:paraId="4583452E"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identify through appropriate assessment those students with special educational needs; </w:t>
      </w:r>
    </w:p>
    <w:p w14:paraId="5801D000"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ensure that all students have access to a broad, balanced and relevant curriculum and a range of educational opportunities; </w:t>
      </w:r>
    </w:p>
    <w:p w14:paraId="5895651E"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ensure that all students receive an education appropriate to their age, aptitude and capability; </w:t>
      </w:r>
    </w:p>
    <w:p w14:paraId="765516EC"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ensure that SEND provision in the school is effective in meeting the needs of students with SEND; </w:t>
      </w:r>
    </w:p>
    <w:p w14:paraId="395D5292"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ensure that every effort is made to allow all students with SEND to experience educational success and to feel that they are a valued member of Whitley Bay High School; </w:t>
      </w:r>
    </w:p>
    <w:p w14:paraId="4C35882D"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ensure that all students enjoy equality of educational opportunity through the skilful planning, organisation and implementation of an appropriately modified curriculum; </w:t>
      </w:r>
    </w:p>
    <w:p w14:paraId="3CB5F7B8" w14:textId="77777777" w:rsidR="00A1259D" w:rsidRPr="00A1259D" w:rsidRDefault="00A1259D" w:rsidP="00A1259D">
      <w:pPr>
        <w:numPr>
          <w:ilvl w:val="0"/>
          <w:numId w:val="39"/>
        </w:numPr>
        <w:spacing w:before="100" w:beforeAutospacing="1" w:after="100" w:afterAutospacing="1" w:line="240" w:lineRule="auto"/>
        <w:ind w:right="0"/>
        <w:rPr>
          <w:rFonts w:eastAsia="Times New Roman"/>
          <w:color w:val="auto"/>
          <w:szCs w:val="24"/>
        </w:rPr>
      </w:pPr>
      <w:r w:rsidRPr="00A1259D">
        <w:rPr>
          <w:rFonts w:eastAsia="Times New Roman"/>
          <w:color w:val="auto"/>
          <w:szCs w:val="24"/>
        </w:rPr>
        <w:t xml:space="preserve">To recognise and allow for individual differences between students, understanding that: </w:t>
      </w:r>
    </w:p>
    <w:p w14:paraId="2BED31BA" w14:textId="77777777" w:rsidR="00A1259D" w:rsidRPr="00A1259D" w:rsidRDefault="00A1259D" w:rsidP="00AD0B15">
      <w:pPr>
        <w:spacing w:before="100" w:beforeAutospacing="1" w:after="100" w:afterAutospacing="1" w:line="240" w:lineRule="auto"/>
        <w:ind w:left="370" w:right="0" w:firstLine="710"/>
        <w:rPr>
          <w:rFonts w:eastAsia="Times New Roman"/>
          <w:color w:val="auto"/>
          <w:szCs w:val="24"/>
        </w:rPr>
      </w:pPr>
      <w:proofErr w:type="gramStart"/>
      <w:r w:rsidRPr="00A1259D">
        <w:rPr>
          <w:rFonts w:ascii="Symbol" w:eastAsia="Symbol" w:hAnsi="Symbol" w:cs="Symbol"/>
          <w:color w:val="auto"/>
          <w:szCs w:val="24"/>
        </w:rPr>
        <w:t></w:t>
      </w:r>
      <w:r w:rsidRPr="00A1259D">
        <w:rPr>
          <w:rFonts w:ascii="SymbolMT" w:eastAsia="Times New Roman" w:hAnsi="SymbolMT"/>
          <w:color w:val="auto"/>
          <w:szCs w:val="24"/>
        </w:rPr>
        <w:t xml:space="preserve">  </w:t>
      </w:r>
      <w:r w:rsidRPr="00A1259D">
        <w:rPr>
          <w:rFonts w:eastAsia="Times New Roman"/>
          <w:color w:val="auto"/>
          <w:szCs w:val="24"/>
        </w:rPr>
        <w:t>children</w:t>
      </w:r>
      <w:proofErr w:type="gramEnd"/>
      <w:r w:rsidRPr="00A1259D">
        <w:rPr>
          <w:rFonts w:eastAsia="Times New Roman"/>
          <w:color w:val="auto"/>
          <w:szCs w:val="24"/>
        </w:rPr>
        <w:t xml:space="preserve"> develop intellectually, emotionally and physically at different rates; </w:t>
      </w:r>
    </w:p>
    <w:p w14:paraId="459964EB" w14:textId="77777777" w:rsidR="00A1259D" w:rsidRPr="00A1259D" w:rsidRDefault="00A1259D" w:rsidP="00AD0B15">
      <w:pPr>
        <w:spacing w:before="100" w:beforeAutospacing="1" w:after="100" w:afterAutospacing="1" w:line="240" w:lineRule="auto"/>
        <w:ind w:left="360" w:right="0" w:firstLine="720"/>
        <w:rPr>
          <w:rFonts w:eastAsia="Times New Roman"/>
          <w:color w:val="auto"/>
          <w:szCs w:val="24"/>
        </w:rPr>
      </w:pPr>
      <w:proofErr w:type="gramStart"/>
      <w:r w:rsidRPr="00A1259D">
        <w:rPr>
          <w:rFonts w:ascii="Symbol" w:eastAsia="Symbol" w:hAnsi="Symbol" w:cs="Symbol"/>
          <w:color w:val="auto"/>
          <w:szCs w:val="24"/>
        </w:rPr>
        <w:t></w:t>
      </w:r>
      <w:r w:rsidRPr="00A1259D">
        <w:rPr>
          <w:rFonts w:ascii="SymbolMT" w:eastAsia="Times New Roman" w:hAnsi="SymbolMT"/>
          <w:color w:val="auto"/>
          <w:szCs w:val="24"/>
        </w:rPr>
        <w:t xml:space="preserve">  </w:t>
      </w:r>
      <w:r w:rsidRPr="00A1259D">
        <w:rPr>
          <w:rFonts w:eastAsia="Times New Roman"/>
          <w:color w:val="auto"/>
          <w:szCs w:val="24"/>
        </w:rPr>
        <w:t>children's</w:t>
      </w:r>
      <w:proofErr w:type="gramEnd"/>
      <w:r w:rsidRPr="00A1259D">
        <w:rPr>
          <w:rFonts w:eastAsia="Times New Roman"/>
          <w:color w:val="auto"/>
          <w:szCs w:val="24"/>
        </w:rPr>
        <w:t xml:space="preserve"> needs change with time and circumstances; </w:t>
      </w:r>
    </w:p>
    <w:p w14:paraId="28C155A0" w14:textId="049903EE" w:rsidR="00A1259D" w:rsidRDefault="00A1259D" w:rsidP="00AD0B15">
      <w:pPr>
        <w:spacing w:before="100" w:beforeAutospacing="1" w:after="100" w:afterAutospacing="1" w:line="240" w:lineRule="auto"/>
        <w:ind w:left="370" w:right="0" w:firstLine="710"/>
        <w:rPr>
          <w:rFonts w:eastAsia="Times New Roman"/>
          <w:color w:val="auto"/>
          <w:szCs w:val="24"/>
        </w:rPr>
      </w:pPr>
      <w:proofErr w:type="gramStart"/>
      <w:r w:rsidRPr="00A1259D">
        <w:rPr>
          <w:rFonts w:ascii="Symbol" w:eastAsia="Symbol" w:hAnsi="Symbol" w:cs="Symbol"/>
          <w:color w:val="auto"/>
          <w:szCs w:val="24"/>
        </w:rPr>
        <w:t></w:t>
      </w:r>
      <w:r w:rsidRPr="00A1259D">
        <w:rPr>
          <w:rFonts w:ascii="SymbolMT" w:eastAsia="Times New Roman" w:hAnsi="SymbolMT"/>
          <w:color w:val="auto"/>
          <w:szCs w:val="24"/>
        </w:rPr>
        <w:t xml:space="preserve">  </w:t>
      </w:r>
      <w:r w:rsidRPr="00A1259D">
        <w:rPr>
          <w:rFonts w:eastAsia="Times New Roman"/>
          <w:color w:val="auto"/>
          <w:szCs w:val="24"/>
        </w:rPr>
        <w:t>educational</w:t>
      </w:r>
      <w:proofErr w:type="gramEnd"/>
      <w:r w:rsidRPr="00A1259D">
        <w:rPr>
          <w:rFonts w:eastAsia="Times New Roman"/>
          <w:color w:val="auto"/>
          <w:szCs w:val="24"/>
        </w:rPr>
        <w:t xml:space="preserve"> provision must be adapted to keep pace with these changes</w:t>
      </w:r>
      <w:r>
        <w:rPr>
          <w:rFonts w:eastAsia="Times New Roman"/>
          <w:color w:val="auto"/>
          <w:szCs w:val="24"/>
        </w:rPr>
        <w:t>.</w:t>
      </w:r>
    </w:p>
    <w:p w14:paraId="4E023FEC" w14:textId="61C4EDB1" w:rsidR="00A73BDA" w:rsidRPr="00A73BDA" w:rsidRDefault="00A73BDA" w:rsidP="00A73BDA">
      <w:pPr>
        <w:spacing w:before="100" w:beforeAutospacing="1" w:after="100" w:afterAutospacing="1" w:line="240" w:lineRule="auto"/>
        <w:ind w:left="0" w:right="0" w:firstLine="0"/>
        <w:rPr>
          <w:rFonts w:ascii="Times New Roman" w:eastAsia="Times New Roman" w:hAnsi="Times New Roman" w:cs="Times New Roman"/>
          <w:color w:val="auto"/>
          <w:szCs w:val="24"/>
        </w:rPr>
      </w:pPr>
      <w:r w:rsidRPr="00A73BDA">
        <w:rPr>
          <w:rFonts w:eastAsia="Times New Roman"/>
          <w:b/>
          <w:bCs/>
          <w:color w:val="auto"/>
          <w:szCs w:val="24"/>
        </w:rPr>
        <w:t xml:space="preserve">2.1 </w:t>
      </w:r>
      <w:r w:rsidR="00571C14">
        <w:rPr>
          <w:rFonts w:eastAsia="Times New Roman"/>
          <w:b/>
          <w:bCs/>
          <w:color w:val="auto"/>
          <w:szCs w:val="24"/>
        </w:rPr>
        <w:tab/>
      </w:r>
      <w:r w:rsidR="008C3621">
        <w:rPr>
          <w:rFonts w:eastAsia="Times New Roman"/>
          <w:b/>
          <w:bCs/>
          <w:color w:val="auto"/>
          <w:szCs w:val="24"/>
        </w:rPr>
        <w:t>Objectives of the</w:t>
      </w:r>
      <w:r w:rsidRPr="00A73BDA">
        <w:rPr>
          <w:rFonts w:eastAsia="Times New Roman"/>
          <w:b/>
          <w:bCs/>
          <w:color w:val="auto"/>
          <w:szCs w:val="24"/>
        </w:rPr>
        <w:t xml:space="preserve"> Policy </w:t>
      </w:r>
    </w:p>
    <w:p w14:paraId="475B1900" w14:textId="77777777" w:rsidR="00A73BDA" w:rsidRPr="00A73BDA" w:rsidRDefault="00A73BDA" w:rsidP="00856EDA">
      <w:pPr>
        <w:spacing w:before="100" w:beforeAutospacing="1" w:after="100" w:afterAutospacing="1" w:line="240" w:lineRule="auto"/>
        <w:ind w:left="720" w:right="0" w:firstLine="0"/>
        <w:rPr>
          <w:rFonts w:ascii="Times New Roman" w:eastAsia="Times New Roman" w:hAnsi="Times New Roman" w:cs="Times New Roman"/>
          <w:color w:val="auto"/>
          <w:szCs w:val="24"/>
        </w:rPr>
      </w:pPr>
      <w:r w:rsidRPr="00A73BDA">
        <w:rPr>
          <w:rFonts w:eastAsia="Times New Roman"/>
          <w:color w:val="auto"/>
          <w:szCs w:val="24"/>
        </w:rPr>
        <w:t xml:space="preserve">The staff will work together, following the graduated approach of Assess, Plan, Do and Review, to achieve these aims by: </w:t>
      </w:r>
    </w:p>
    <w:p w14:paraId="0CDAEDCB" w14:textId="77777777" w:rsidR="00806612" w:rsidRPr="00A73BDA" w:rsidRDefault="00A73BDA" w:rsidP="00806612">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Prompt identification of students who may have special educational needs and/or disabilities; </w:t>
      </w:r>
    </w:p>
    <w:p w14:paraId="45E14196"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lastRenderedPageBreak/>
        <w:t xml:space="preserve">Assessing the student's individual needs as soon as a cause for concern has been raised; </w:t>
      </w:r>
    </w:p>
    <w:p w14:paraId="6D9E0436"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Providing the appropriate support to those with special educational needs and/or disabilities; </w:t>
      </w:r>
    </w:p>
    <w:p w14:paraId="62147AF5"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Monitoring and reviewing students’ performance and progress, implementing agreed targets in the education plan and evaluating these termly; </w:t>
      </w:r>
    </w:p>
    <w:p w14:paraId="46BE0636"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Reviewing requisite plans to support students as outlined in the Code of Practice; </w:t>
      </w:r>
    </w:p>
    <w:p w14:paraId="03010D1A"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Working in partnership with parents by liaising with and supporting them to ensure that they play an active and valued role in the education of their children including the person-centred review process; </w:t>
      </w:r>
    </w:p>
    <w:p w14:paraId="5A605CDC"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Working in partnership with appropriate outside agencies to ensure a multidisciplinary approach to planning and implementing appropriate and effective support, which may require Statutory Assessment referral for a student experiencing significant difficulties in accessing their learning and making requisite progress in spite of the schools’ best endeavours to meet their needs; </w:t>
      </w:r>
    </w:p>
    <w:p w14:paraId="3DD74987"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Working in partnership with students to ensure that they play an active and valued role in their own education, including setting targets and monitoring and reviewing their own progress; </w:t>
      </w:r>
    </w:p>
    <w:p w14:paraId="072C9637"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Utilising up-to-date assistive technology to support students to achieve their potential across the curriculum; </w:t>
      </w:r>
    </w:p>
    <w:p w14:paraId="548B6B1C"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Regularly training, reflecting on school practice, and keeping up to date with SEND developments; </w:t>
      </w:r>
    </w:p>
    <w:p w14:paraId="0398F4AE"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Using the keyworker role to act as a point of contact and an advocate for students on the SEND register; </w:t>
      </w:r>
    </w:p>
    <w:p w14:paraId="1DEF7315" w14:textId="77777777" w:rsidR="00A73BDA" w:rsidRPr="00A73BDA" w:rsidRDefault="00A73BDA" w:rsidP="00A73BDA">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 xml:space="preserve">Developing a rigorous transition process between Year 8 and Year 9 and between Y11 and Post-16 education collaborating closely with feeder schools, Connexions and other education providers; </w:t>
      </w:r>
    </w:p>
    <w:p w14:paraId="061EA521" w14:textId="1DADFACF" w:rsidR="00A73BDA" w:rsidRPr="00A73BDA" w:rsidRDefault="00A73BDA" w:rsidP="00A73BDA">
      <w:pPr>
        <w:numPr>
          <w:ilvl w:val="0"/>
          <w:numId w:val="40"/>
        </w:numPr>
        <w:spacing w:before="100" w:beforeAutospacing="1" w:after="100" w:afterAutospacing="1" w:line="240" w:lineRule="auto"/>
        <w:ind w:right="0"/>
        <w:rPr>
          <w:rFonts w:eastAsia="Times New Roman"/>
          <w:color w:val="auto"/>
        </w:rPr>
      </w:pPr>
      <w:r w:rsidRPr="00A73BDA">
        <w:rPr>
          <w:rFonts w:eastAsia="Times New Roman"/>
          <w:color w:val="auto"/>
        </w:rPr>
        <w:t xml:space="preserve">Using additional funding in an effective way to support learners; </w:t>
      </w:r>
    </w:p>
    <w:p w14:paraId="05205EAB" w14:textId="77777777" w:rsidR="00806612" w:rsidRDefault="00A73BDA" w:rsidP="00806612">
      <w:pPr>
        <w:numPr>
          <w:ilvl w:val="0"/>
          <w:numId w:val="40"/>
        </w:numPr>
        <w:spacing w:before="100" w:beforeAutospacing="1" w:after="100" w:afterAutospacing="1" w:line="240" w:lineRule="auto"/>
        <w:ind w:right="0"/>
        <w:rPr>
          <w:rFonts w:eastAsia="Times New Roman"/>
          <w:color w:val="auto"/>
          <w:szCs w:val="24"/>
        </w:rPr>
      </w:pPr>
      <w:r w:rsidRPr="00A73BDA">
        <w:rPr>
          <w:rFonts w:eastAsia="Times New Roman"/>
          <w:color w:val="auto"/>
          <w:szCs w:val="24"/>
        </w:rPr>
        <w:t>Evaluating the impact of additional funding on an annual basis</w:t>
      </w:r>
      <w:r w:rsidR="00806612">
        <w:rPr>
          <w:rFonts w:eastAsia="Times New Roman"/>
          <w:color w:val="auto"/>
          <w:szCs w:val="24"/>
        </w:rPr>
        <w:t>;</w:t>
      </w:r>
    </w:p>
    <w:p w14:paraId="0AEEF3BB" w14:textId="432C0A77" w:rsidR="00806612" w:rsidRPr="00806612" w:rsidRDefault="00806612" w:rsidP="00806612">
      <w:pPr>
        <w:numPr>
          <w:ilvl w:val="0"/>
          <w:numId w:val="40"/>
        </w:numPr>
        <w:spacing w:before="100" w:beforeAutospacing="1" w:after="100" w:afterAutospacing="1" w:line="240" w:lineRule="auto"/>
        <w:ind w:right="0"/>
        <w:rPr>
          <w:rFonts w:eastAsia="Times New Roman"/>
          <w:color w:val="auto"/>
          <w:szCs w:val="24"/>
        </w:rPr>
      </w:pPr>
      <w:r w:rsidRPr="00806612">
        <w:rPr>
          <w:rFonts w:eastAsia="Times New Roman"/>
          <w:color w:val="auto"/>
          <w:szCs w:val="24"/>
        </w:rPr>
        <w:t xml:space="preserve">Monitoring closely the impact of curriculum pathways for SEND students, including individualised pathways. </w:t>
      </w:r>
    </w:p>
    <w:p w14:paraId="5B6811C7" w14:textId="6079F610" w:rsidR="00DC718C" w:rsidRPr="00DC718C" w:rsidRDefault="00D011AB" w:rsidP="00DC718C">
      <w:pPr>
        <w:spacing w:before="100" w:beforeAutospacing="1" w:after="100" w:afterAutospacing="1" w:line="240" w:lineRule="auto"/>
        <w:ind w:left="0" w:right="0" w:firstLine="0"/>
        <w:rPr>
          <w:rFonts w:ascii="Times New Roman" w:eastAsia="Times New Roman" w:hAnsi="Times New Roman" w:cs="Times New Roman"/>
          <w:color w:val="auto"/>
          <w:szCs w:val="24"/>
        </w:rPr>
      </w:pPr>
      <w:r>
        <w:rPr>
          <w:rFonts w:eastAsia="Times New Roman"/>
          <w:b/>
          <w:bCs/>
          <w:color w:val="auto"/>
          <w:szCs w:val="24"/>
        </w:rPr>
        <w:t xml:space="preserve">2.2 </w:t>
      </w:r>
      <w:r>
        <w:rPr>
          <w:rFonts w:eastAsia="Times New Roman"/>
          <w:b/>
          <w:bCs/>
          <w:color w:val="auto"/>
          <w:szCs w:val="24"/>
        </w:rPr>
        <w:tab/>
      </w:r>
      <w:r w:rsidR="00DC718C" w:rsidRPr="00DC718C">
        <w:rPr>
          <w:rFonts w:eastAsia="Times New Roman"/>
          <w:color w:val="auto"/>
          <w:szCs w:val="24"/>
        </w:rPr>
        <w:t xml:space="preserve">Close regard is paid to the three key principles of inclusive education: </w:t>
      </w:r>
    </w:p>
    <w:p w14:paraId="16D3539C" w14:textId="77777777" w:rsidR="00D011AB" w:rsidRPr="00D011AB" w:rsidRDefault="00DC718C" w:rsidP="00D011AB">
      <w:pPr>
        <w:pStyle w:val="ListParagraph"/>
        <w:numPr>
          <w:ilvl w:val="0"/>
          <w:numId w:val="41"/>
        </w:numPr>
        <w:spacing w:before="100" w:beforeAutospacing="1" w:after="100" w:afterAutospacing="1" w:line="240" w:lineRule="auto"/>
        <w:ind w:right="0"/>
        <w:rPr>
          <w:rFonts w:ascii="Times New Roman" w:eastAsia="Times New Roman" w:hAnsi="Times New Roman" w:cs="Times New Roman"/>
          <w:color w:val="auto"/>
          <w:szCs w:val="24"/>
        </w:rPr>
      </w:pPr>
      <w:r w:rsidRPr="00D011AB">
        <w:rPr>
          <w:rFonts w:eastAsia="Times New Roman"/>
          <w:color w:val="auto"/>
          <w:szCs w:val="24"/>
        </w:rPr>
        <w:t>Setting suitable learning challenges.</w:t>
      </w:r>
    </w:p>
    <w:p w14:paraId="7BEBB0E0" w14:textId="77777777" w:rsidR="00D011AB" w:rsidRPr="00D011AB" w:rsidRDefault="00DC718C" w:rsidP="00D011AB">
      <w:pPr>
        <w:pStyle w:val="ListParagraph"/>
        <w:numPr>
          <w:ilvl w:val="0"/>
          <w:numId w:val="41"/>
        </w:numPr>
        <w:spacing w:before="100" w:beforeAutospacing="1" w:after="100" w:afterAutospacing="1" w:line="240" w:lineRule="auto"/>
        <w:ind w:right="0"/>
        <w:rPr>
          <w:rFonts w:ascii="Times New Roman" w:eastAsia="Times New Roman" w:hAnsi="Times New Roman" w:cs="Times New Roman"/>
          <w:color w:val="auto"/>
          <w:szCs w:val="24"/>
        </w:rPr>
      </w:pPr>
      <w:r w:rsidRPr="00D011AB">
        <w:rPr>
          <w:rFonts w:eastAsia="Times New Roman"/>
          <w:color w:val="auto"/>
          <w:szCs w:val="24"/>
        </w:rPr>
        <w:t>Responding to students’ diverse learning needs.</w:t>
      </w:r>
    </w:p>
    <w:p w14:paraId="427EE5F2" w14:textId="32838E02" w:rsidR="00DC718C" w:rsidRPr="00D011AB" w:rsidRDefault="00DC718C" w:rsidP="00D011AB">
      <w:pPr>
        <w:pStyle w:val="ListParagraph"/>
        <w:numPr>
          <w:ilvl w:val="0"/>
          <w:numId w:val="41"/>
        </w:numPr>
        <w:spacing w:before="100" w:beforeAutospacing="1" w:after="100" w:afterAutospacing="1" w:line="240" w:lineRule="auto"/>
        <w:ind w:right="0"/>
        <w:rPr>
          <w:rFonts w:ascii="Times New Roman" w:eastAsia="Times New Roman" w:hAnsi="Times New Roman" w:cs="Times New Roman"/>
          <w:color w:val="auto"/>
          <w:szCs w:val="24"/>
        </w:rPr>
      </w:pPr>
      <w:r w:rsidRPr="00D011AB">
        <w:rPr>
          <w:rFonts w:eastAsia="Times New Roman"/>
          <w:color w:val="auto"/>
          <w:szCs w:val="24"/>
        </w:rPr>
        <w:t xml:space="preserve">Overcoming potential barriers to learning and assessment for individuals and groups of students. </w:t>
      </w:r>
    </w:p>
    <w:p w14:paraId="194848E9" w14:textId="0D7F41B0" w:rsidR="00DC718C" w:rsidRPr="00DC718C" w:rsidRDefault="008622EA" w:rsidP="00DC718C">
      <w:pPr>
        <w:spacing w:before="100" w:beforeAutospacing="1" w:after="100" w:afterAutospacing="1" w:line="240" w:lineRule="auto"/>
        <w:ind w:left="0" w:right="0" w:firstLine="0"/>
        <w:rPr>
          <w:rFonts w:ascii="Times New Roman" w:eastAsia="Times New Roman" w:hAnsi="Times New Roman" w:cs="Times New Roman"/>
          <w:color w:val="auto"/>
          <w:szCs w:val="24"/>
        </w:rPr>
      </w:pPr>
      <w:r>
        <w:rPr>
          <w:rFonts w:eastAsia="Times New Roman"/>
          <w:b/>
          <w:bCs/>
          <w:color w:val="auto"/>
          <w:szCs w:val="24"/>
        </w:rPr>
        <w:t xml:space="preserve">2.3 </w:t>
      </w:r>
      <w:r w:rsidR="00571C14">
        <w:rPr>
          <w:rFonts w:eastAsia="Times New Roman"/>
          <w:b/>
          <w:bCs/>
          <w:color w:val="auto"/>
          <w:szCs w:val="24"/>
        </w:rPr>
        <w:tab/>
      </w:r>
      <w:r w:rsidR="00DC718C" w:rsidRPr="00DC718C">
        <w:rPr>
          <w:rFonts w:eastAsia="Times New Roman"/>
          <w:b/>
          <w:bCs/>
          <w:color w:val="auto"/>
          <w:szCs w:val="24"/>
        </w:rPr>
        <w:t xml:space="preserve">Monitoring of the Policy </w:t>
      </w:r>
    </w:p>
    <w:p w14:paraId="0521DDE0" w14:textId="59B80E23" w:rsidR="00DC718C" w:rsidRDefault="00DC718C" w:rsidP="68D0E6D3">
      <w:pPr>
        <w:spacing w:before="100" w:beforeAutospacing="1" w:after="100" w:afterAutospacing="1" w:line="240" w:lineRule="auto"/>
        <w:ind w:left="720" w:right="0" w:firstLine="0"/>
        <w:rPr>
          <w:rFonts w:eastAsia="Times New Roman"/>
          <w:color w:val="auto"/>
        </w:rPr>
      </w:pPr>
      <w:r w:rsidRPr="68D0E6D3">
        <w:rPr>
          <w:rFonts w:eastAsia="Times New Roman"/>
          <w:color w:val="auto"/>
        </w:rPr>
        <w:t>The governing body member with responsibility for SEND is</w:t>
      </w:r>
      <w:r w:rsidR="002465F7" w:rsidRPr="68D0E6D3">
        <w:rPr>
          <w:rFonts w:eastAsia="Times New Roman"/>
          <w:color w:val="auto"/>
        </w:rPr>
        <w:t xml:space="preserve"> </w:t>
      </w:r>
      <w:r w:rsidR="7B9951EB" w:rsidRPr="009A6F36">
        <w:rPr>
          <w:rFonts w:eastAsia="Times New Roman"/>
          <w:color w:val="auto"/>
        </w:rPr>
        <w:t>Peter Berry</w:t>
      </w:r>
      <w:r w:rsidRPr="009A6F36">
        <w:rPr>
          <w:rFonts w:eastAsia="Times New Roman"/>
          <w:color w:val="auto"/>
        </w:rPr>
        <w:t xml:space="preserve">. </w:t>
      </w:r>
      <w:r w:rsidR="00E03FC1" w:rsidRPr="009A6F36">
        <w:rPr>
          <w:rFonts w:eastAsia="Times New Roman"/>
          <w:color w:val="auto"/>
        </w:rPr>
        <w:t>They</w:t>
      </w:r>
      <w:r w:rsidRPr="009A6F36">
        <w:rPr>
          <w:rFonts w:eastAsia="Times New Roman"/>
          <w:color w:val="auto"/>
        </w:rPr>
        <w:t xml:space="preserve"> can be contacted through the </w:t>
      </w:r>
      <w:r w:rsidR="00BD60BA" w:rsidRPr="009A6F36">
        <w:rPr>
          <w:rFonts w:eastAsia="Times New Roman"/>
          <w:color w:val="auto"/>
        </w:rPr>
        <w:t>Clerk to the Governors</w:t>
      </w:r>
      <w:r w:rsidRPr="009A6F36">
        <w:rPr>
          <w:rFonts w:eastAsia="Times New Roman"/>
          <w:color w:val="auto"/>
        </w:rPr>
        <w:t xml:space="preserve">. The </w:t>
      </w:r>
      <w:r w:rsidR="00BD6907" w:rsidRPr="009A6F36">
        <w:rPr>
          <w:rFonts w:eastAsia="Times New Roman"/>
          <w:color w:val="auto"/>
        </w:rPr>
        <w:t>Special Educational Needs Coordinator (</w:t>
      </w:r>
      <w:proofErr w:type="spellStart"/>
      <w:r w:rsidRPr="009A6F36">
        <w:rPr>
          <w:rFonts w:eastAsia="Times New Roman"/>
          <w:color w:val="auto"/>
        </w:rPr>
        <w:t>SENCo</w:t>
      </w:r>
      <w:proofErr w:type="spellEnd"/>
      <w:r w:rsidR="00BD6907" w:rsidRPr="009A6F36">
        <w:rPr>
          <w:rFonts w:eastAsia="Times New Roman"/>
          <w:color w:val="auto"/>
        </w:rPr>
        <w:t>)</w:t>
      </w:r>
      <w:r w:rsidRPr="009A6F36">
        <w:rPr>
          <w:rFonts w:eastAsia="Times New Roman"/>
          <w:color w:val="auto"/>
        </w:rPr>
        <w:t xml:space="preserve">, James Mackenzie, </w:t>
      </w:r>
      <w:r w:rsidR="00C831CA" w:rsidRPr="009A6F36">
        <w:rPr>
          <w:rFonts w:eastAsia="Times New Roman"/>
          <w:color w:val="auto"/>
        </w:rPr>
        <w:t xml:space="preserve">is a member of the </w:t>
      </w:r>
      <w:r w:rsidRPr="009A6F36">
        <w:rPr>
          <w:rFonts w:eastAsia="Times New Roman"/>
          <w:color w:val="auto"/>
        </w:rPr>
        <w:t>Leadership Team, and</w:t>
      </w:r>
      <w:r w:rsidRPr="68D0E6D3">
        <w:rPr>
          <w:rFonts w:eastAsia="Times New Roman"/>
          <w:color w:val="auto"/>
        </w:rPr>
        <w:t xml:space="preserve"> provides an annual report on the effectiveness of SEND provision to the Governing body. </w:t>
      </w:r>
    </w:p>
    <w:p w14:paraId="7F499BEF" w14:textId="2AEEBDB6" w:rsidR="00DC718C" w:rsidRPr="00DC718C" w:rsidRDefault="00491730" w:rsidP="00DC718C">
      <w:pPr>
        <w:spacing w:before="100" w:beforeAutospacing="1" w:after="100" w:afterAutospacing="1" w:line="240" w:lineRule="auto"/>
        <w:ind w:left="0" w:right="0" w:firstLine="0"/>
        <w:rPr>
          <w:rFonts w:ascii="Times New Roman" w:eastAsia="Times New Roman" w:hAnsi="Times New Roman" w:cs="Times New Roman"/>
          <w:color w:val="auto"/>
          <w:szCs w:val="24"/>
        </w:rPr>
      </w:pPr>
      <w:r>
        <w:rPr>
          <w:rFonts w:eastAsia="Times New Roman"/>
          <w:b/>
          <w:bCs/>
          <w:color w:val="auto"/>
          <w:szCs w:val="24"/>
        </w:rPr>
        <w:t>3</w:t>
      </w:r>
      <w:r w:rsidR="008622EA">
        <w:rPr>
          <w:rFonts w:eastAsia="Times New Roman"/>
          <w:b/>
          <w:bCs/>
          <w:color w:val="auto"/>
          <w:szCs w:val="24"/>
        </w:rPr>
        <w:t xml:space="preserve">. </w:t>
      </w:r>
      <w:r w:rsidR="00571C14">
        <w:rPr>
          <w:rFonts w:eastAsia="Times New Roman"/>
          <w:b/>
          <w:bCs/>
          <w:color w:val="auto"/>
          <w:szCs w:val="24"/>
        </w:rPr>
        <w:tab/>
      </w:r>
      <w:r w:rsidR="00856EDA">
        <w:rPr>
          <w:rFonts w:eastAsia="Times New Roman"/>
          <w:b/>
          <w:bCs/>
          <w:color w:val="auto"/>
          <w:szCs w:val="24"/>
        </w:rPr>
        <w:t>COMPLAINTS</w:t>
      </w:r>
    </w:p>
    <w:p w14:paraId="45F01D8E" w14:textId="77777777" w:rsidR="00DC718C" w:rsidRPr="00DC718C" w:rsidRDefault="00DC718C" w:rsidP="00571C14">
      <w:pPr>
        <w:spacing w:before="100" w:beforeAutospacing="1" w:after="100" w:afterAutospacing="1" w:line="240" w:lineRule="auto"/>
        <w:ind w:left="720" w:right="0" w:firstLine="0"/>
        <w:rPr>
          <w:rFonts w:ascii="Times New Roman" w:eastAsia="Times New Roman" w:hAnsi="Times New Roman" w:cs="Times New Roman"/>
          <w:color w:val="auto"/>
          <w:szCs w:val="24"/>
        </w:rPr>
      </w:pPr>
      <w:r w:rsidRPr="00DC718C">
        <w:rPr>
          <w:rFonts w:eastAsia="Times New Roman"/>
          <w:color w:val="auto"/>
          <w:szCs w:val="24"/>
        </w:rPr>
        <w:t xml:space="preserve">The school will always work hard to avoid complaints or dissatisfaction. The Governing body is responsible for ensuring that a complaint has been dealt with </w:t>
      </w:r>
      <w:r w:rsidRPr="00DC718C">
        <w:rPr>
          <w:rFonts w:eastAsia="Times New Roman"/>
          <w:color w:val="auto"/>
          <w:szCs w:val="24"/>
        </w:rPr>
        <w:lastRenderedPageBreak/>
        <w:t xml:space="preserve">through the school’s specified Complaints Procedure. The Complaints Policy and Procedure can be accessed on the school website. </w:t>
      </w:r>
    </w:p>
    <w:p w14:paraId="27AAA2A2" w14:textId="57EBAF53" w:rsidR="00DC718C" w:rsidRPr="00DC718C" w:rsidRDefault="007C725C" w:rsidP="00DC718C">
      <w:pPr>
        <w:spacing w:before="100" w:beforeAutospacing="1" w:after="100" w:afterAutospacing="1" w:line="240" w:lineRule="auto"/>
        <w:ind w:left="0" w:right="0" w:firstLine="0"/>
        <w:rPr>
          <w:rFonts w:ascii="Times New Roman" w:eastAsia="Times New Roman" w:hAnsi="Times New Roman" w:cs="Times New Roman"/>
          <w:color w:val="auto"/>
          <w:szCs w:val="24"/>
        </w:rPr>
      </w:pPr>
      <w:r>
        <w:rPr>
          <w:rFonts w:eastAsia="Times New Roman"/>
          <w:b/>
          <w:bCs/>
          <w:color w:val="auto"/>
          <w:szCs w:val="24"/>
        </w:rPr>
        <w:t xml:space="preserve">4. </w:t>
      </w:r>
      <w:r w:rsidR="00571C14">
        <w:rPr>
          <w:rFonts w:eastAsia="Times New Roman"/>
          <w:b/>
          <w:bCs/>
          <w:color w:val="auto"/>
          <w:szCs w:val="24"/>
        </w:rPr>
        <w:tab/>
      </w:r>
      <w:r w:rsidR="00856EDA">
        <w:rPr>
          <w:rFonts w:eastAsia="Times New Roman"/>
          <w:b/>
          <w:bCs/>
          <w:color w:val="auto"/>
          <w:szCs w:val="24"/>
        </w:rPr>
        <w:t>THE CO-ORDINATION OF SEND PROVISION</w:t>
      </w:r>
      <w:r w:rsidR="00DC718C" w:rsidRPr="00DC718C">
        <w:rPr>
          <w:rFonts w:eastAsia="Times New Roman"/>
          <w:b/>
          <w:bCs/>
          <w:color w:val="auto"/>
          <w:szCs w:val="24"/>
        </w:rPr>
        <w:t xml:space="preserve"> </w:t>
      </w:r>
    </w:p>
    <w:p w14:paraId="582DF6B8" w14:textId="77777777" w:rsidR="00DC718C" w:rsidRPr="00DC718C" w:rsidRDefault="00DC718C" w:rsidP="00571C14">
      <w:pPr>
        <w:spacing w:before="100" w:beforeAutospacing="1" w:after="100" w:afterAutospacing="1" w:line="240" w:lineRule="auto"/>
        <w:ind w:left="720" w:right="0" w:firstLine="0"/>
        <w:rPr>
          <w:rFonts w:ascii="Times New Roman" w:eastAsia="Times New Roman" w:hAnsi="Times New Roman" w:cs="Times New Roman"/>
          <w:color w:val="auto"/>
          <w:szCs w:val="24"/>
        </w:rPr>
      </w:pPr>
      <w:r w:rsidRPr="00DC718C">
        <w:rPr>
          <w:rFonts w:eastAsia="Times New Roman"/>
          <w:color w:val="auto"/>
          <w:szCs w:val="24"/>
        </w:rPr>
        <w:t xml:space="preserve">The </w:t>
      </w:r>
      <w:proofErr w:type="spellStart"/>
      <w:r w:rsidRPr="00DC718C">
        <w:rPr>
          <w:rFonts w:eastAsia="Times New Roman"/>
          <w:color w:val="auto"/>
          <w:szCs w:val="24"/>
        </w:rPr>
        <w:t>SENCo</w:t>
      </w:r>
      <w:proofErr w:type="spellEnd"/>
      <w:r w:rsidRPr="00DC718C">
        <w:rPr>
          <w:rFonts w:eastAsia="Times New Roman"/>
          <w:color w:val="auto"/>
          <w:szCs w:val="24"/>
        </w:rPr>
        <w:t xml:space="preserve"> will hold details of all students on the SEND register. The SEND team will provide up to date information about individual student needs and develop student support plans with targeted outcomes to monitor the progress of students with SEND. </w:t>
      </w:r>
    </w:p>
    <w:p w14:paraId="092ED002" w14:textId="77777777" w:rsidR="007C725C" w:rsidRDefault="00DC718C" w:rsidP="00571C14">
      <w:pPr>
        <w:spacing w:before="100" w:beforeAutospacing="1" w:after="100" w:afterAutospacing="1" w:line="240" w:lineRule="auto"/>
        <w:ind w:right="0" w:firstLine="710"/>
        <w:rPr>
          <w:rFonts w:eastAsia="Times New Roman"/>
          <w:color w:val="auto"/>
          <w:szCs w:val="24"/>
        </w:rPr>
      </w:pPr>
      <w:r w:rsidRPr="007C725C">
        <w:rPr>
          <w:rFonts w:eastAsia="Times New Roman"/>
          <w:color w:val="auto"/>
          <w:szCs w:val="24"/>
        </w:rPr>
        <w:t>All teaching and relevant support staff will have access to:</w:t>
      </w:r>
    </w:p>
    <w:p w14:paraId="75CE7A26" w14:textId="11ABA6C3" w:rsidR="007C725C" w:rsidRDefault="00DC718C" w:rsidP="007C725C">
      <w:pPr>
        <w:pStyle w:val="ListParagraph"/>
        <w:numPr>
          <w:ilvl w:val="0"/>
          <w:numId w:val="45"/>
        </w:numPr>
        <w:spacing w:before="100" w:beforeAutospacing="1" w:after="100" w:afterAutospacing="1" w:line="240" w:lineRule="auto"/>
        <w:ind w:right="0"/>
        <w:rPr>
          <w:rFonts w:eastAsia="Times New Roman"/>
          <w:color w:val="auto"/>
          <w:szCs w:val="24"/>
        </w:rPr>
      </w:pPr>
      <w:r w:rsidRPr="007C725C">
        <w:rPr>
          <w:rFonts w:eastAsia="Times New Roman"/>
          <w:color w:val="auto"/>
          <w:szCs w:val="24"/>
        </w:rPr>
        <w:t>The SEND Polic</w:t>
      </w:r>
      <w:r w:rsidR="007C725C">
        <w:rPr>
          <w:rFonts w:eastAsia="Times New Roman"/>
          <w:color w:val="auto"/>
          <w:szCs w:val="24"/>
        </w:rPr>
        <w:t>y</w:t>
      </w:r>
    </w:p>
    <w:p w14:paraId="58D53D29" w14:textId="5B256706" w:rsidR="007C725C" w:rsidRDefault="00DC718C" w:rsidP="007C725C">
      <w:pPr>
        <w:pStyle w:val="ListParagraph"/>
        <w:numPr>
          <w:ilvl w:val="0"/>
          <w:numId w:val="45"/>
        </w:numPr>
        <w:spacing w:before="100" w:beforeAutospacing="1" w:after="100" w:afterAutospacing="1" w:line="240" w:lineRule="auto"/>
        <w:ind w:right="0"/>
        <w:rPr>
          <w:rFonts w:eastAsia="Times New Roman"/>
          <w:color w:val="auto"/>
          <w:szCs w:val="24"/>
        </w:rPr>
      </w:pPr>
      <w:r w:rsidRPr="007C725C">
        <w:rPr>
          <w:rFonts w:eastAsia="Times New Roman"/>
          <w:color w:val="auto"/>
          <w:szCs w:val="24"/>
        </w:rPr>
        <w:t>A copy of the full SEND register</w:t>
      </w:r>
    </w:p>
    <w:p w14:paraId="25CA14DF" w14:textId="5C570042" w:rsidR="00AA28A5" w:rsidRDefault="00DC718C" w:rsidP="00AA28A5">
      <w:pPr>
        <w:pStyle w:val="ListParagraph"/>
        <w:numPr>
          <w:ilvl w:val="0"/>
          <w:numId w:val="45"/>
        </w:numPr>
        <w:spacing w:before="100" w:beforeAutospacing="1" w:after="100" w:afterAutospacing="1" w:line="240" w:lineRule="auto"/>
        <w:ind w:right="0"/>
        <w:rPr>
          <w:rFonts w:eastAsia="Times New Roman"/>
          <w:color w:val="auto"/>
          <w:szCs w:val="24"/>
        </w:rPr>
      </w:pPr>
      <w:r w:rsidRPr="007C725C">
        <w:rPr>
          <w:rFonts w:eastAsia="Times New Roman"/>
          <w:color w:val="auto"/>
          <w:szCs w:val="24"/>
        </w:rPr>
        <w:t>Specific guidance on the identification of SEND including information about Education, Health and Care Plans (EHCPs)</w:t>
      </w:r>
    </w:p>
    <w:p w14:paraId="2E7E22A5" w14:textId="7CDB2C44" w:rsidR="00DC718C" w:rsidRPr="00AA28A5" w:rsidRDefault="00DC718C" w:rsidP="00AA28A5">
      <w:pPr>
        <w:pStyle w:val="ListParagraph"/>
        <w:numPr>
          <w:ilvl w:val="0"/>
          <w:numId w:val="45"/>
        </w:numPr>
        <w:spacing w:before="100" w:beforeAutospacing="1" w:after="100" w:afterAutospacing="1" w:line="240" w:lineRule="auto"/>
        <w:ind w:right="0"/>
        <w:rPr>
          <w:rFonts w:eastAsia="Times New Roman"/>
          <w:color w:val="auto"/>
          <w:szCs w:val="24"/>
        </w:rPr>
      </w:pPr>
      <w:r w:rsidRPr="00AA28A5">
        <w:rPr>
          <w:rFonts w:eastAsia="Times New Roman"/>
          <w:color w:val="auto"/>
          <w:szCs w:val="24"/>
        </w:rPr>
        <w:t>Information about the students’ special educational needs recorded in Student Support Plans and Statements of Special Educational Needs/EHCPs that include teaching and support strategies as well as targeted outcomes</w:t>
      </w:r>
      <w:r w:rsidR="00A46BC0">
        <w:rPr>
          <w:rFonts w:eastAsia="Times New Roman"/>
          <w:color w:val="auto"/>
          <w:szCs w:val="24"/>
        </w:rPr>
        <w:t>.</w:t>
      </w:r>
    </w:p>
    <w:p w14:paraId="1B33676D" w14:textId="4FBFA9DB" w:rsidR="00F87FC4" w:rsidRPr="00F87FC4" w:rsidRDefault="00F87FC4" w:rsidP="00F87FC4">
      <w:pPr>
        <w:spacing w:before="100" w:beforeAutospacing="1" w:after="100" w:afterAutospacing="1" w:line="240" w:lineRule="auto"/>
        <w:ind w:left="0" w:right="0" w:firstLine="0"/>
        <w:rPr>
          <w:rFonts w:ascii="Times New Roman" w:eastAsia="Times New Roman" w:hAnsi="Times New Roman" w:cs="Times New Roman"/>
          <w:color w:val="auto"/>
          <w:szCs w:val="24"/>
        </w:rPr>
      </w:pPr>
      <w:r w:rsidRPr="00F87FC4">
        <w:rPr>
          <w:rFonts w:eastAsia="Times New Roman"/>
          <w:b/>
          <w:bCs/>
          <w:color w:val="auto"/>
          <w:szCs w:val="24"/>
        </w:rPr>
        <w:t xml:space="preserve">5. </w:t>
      </w:r>
      <w:r w:rsidR="002465F7">
        <w:rPr>
          <w:rFonts w:eastAsia="Times New Roman"/>
          <w:b/>
          <w:bCs/>
          <w:color w:val="auto"/>
          <w:szCs w:val="24"/>
        </w:rPr>
        <w:tab/>
      </w:r>
      <w:r w:rsidR="00856EDA">
        <w:rPr>
          <w:rFonts w:eastAsia="Times New Roman"/>
          <w:b/>
          <w:bCs/>
          <w:color w:val="auto"/>
          <w:szCs w:val="24"/>
        </w:rPr>
        <w:t>ADMISSION ARRANGEMENTS</w:t>
      </w:r>
      <w:r w:rsidRPr="00F87FC4">
        <w:rPr>
          <w:rFonts w:eastAsia="Times New Roman"/>
          <w:b/>
          <w:bCs/>
          <w:color w:val="auto"/>
          <w:szCs w:val="24"/>
        </w:rPr>
        <w:t xml:space="preserve"> </w:t>
      </w:r>
    </w:p>
    <w:p w14:paraId="1E137354" w14:textId="3791E84F" w:rsidR="00F87FC4" w:rsidRPr="00F87FC4" w:rsidRDefault="00F87FC4" w:rsidP="68D0E6D3">
      <w:pPr>
        <w:spacing w:before="100" w:beforeAutospacing="1" w:after="100" w:afterAutospacing="1" w:line="240" w:lineRule="auto"/>
        <w:ind w:left="720" w:right="0" w:firstLine="0"/>
        <w:rPr>
          <w:rFonts w:ascii="Times New Roman" w:eastAsia="Times New Roman" w:hAnsi="Times New Roman" w:cs="Times New Roman"/>
          <w:color w:val="auto"/>
        </w:rPr>
      </w:pPr>
      <w:r w:rsidRPr="68D0E6D3">
        <w:rPr>
          <w:rFonts w:eastAsia="Times New Roman"/>
          <w:color w:val="auto"/>
        </w:rPr>
        <w:t>All children will be admitted to Whitley Bay High School, irrespective of their needs, where a placement is deemed appropriate working in accordance with national legislation</w:t>
      </w:r>
      <w:r w:rsidRPr="009A6F36">
        <w:rPr>
          <w:rFonts w:eastAsia="Times New Roman"/>
          <w:color w:val="auto"/>
        </w:rPr>
        <w:t xml:space="preserve">. </w:t>
      </w:r>
      <w:r w:rsidR="00BD6907" w:rsidRPr="009A6F36">
        <w:rPr>
          <w:rFonts w:eastAsia="Times New Roman"/>
          <w:color w:val="auto"/>
        </w:rPr>
        <w:t xml:space="preserve">The school is funded for a 5-place Moderate Learning Difficulty Additional Resourced Provision. </w:t>
      </w:r>
      <w:r w:rsidRPr="009A6F36">
        <w:rPr>
          <w:rFonts w:eastAsia="Times New Roman"/>
          <w:color w:val="auto"/>
        </w:rPr>
        <w:t xml:space="preserve">Access to </w:t>
      </w:r>
      <w:r w:rsidR="00BD6907" w:rsidRPr="009A6F36">
        <w:rPr>
          <w:rFonts w:eastAsia="Times New Roman"/>
          <w:color w:val="auto"/>
        </w:rPr>
        <w:t xml:space="preserve">this provision is </w:t>
      </w:r>
      <w:r w:rsidRPr="009A6F36">
        <w:rPr>
          <w:rFonts w:eastAsia="Times New Roman"/>
          <w:color w:val="auto"/>
        </w:rPr>
        <w:t>through</w:t>
      </w:r>
      <w:bookmarkStart w:id="0" w:name="_GoBack"/>
      <w:bookmarkEnd w:id="0"/>
      <w:r w:rsidRPr="68D0E6D3">
        <w:rPr>
          <w:rFonts w:eastAsia="Times New Roman"/>
          <w:color w:val="auto"/>
        </w:rPr>
        <w:t xml:space="preserve"> the North Tyneside Statutory Assessment and Review Service. </w:t>
      </w:r>
    </w:p>
    <w:p w14:paraId="6B3C0FDD" w14:textId="77777777" w:rsidR="00F87FC4" w:rsidRPr="00F87FC4" w:rsidRDefault="00F87FC4" w:rsidP="00571C14">
      <w:pPr>
        <w:spacing w:before="100" w:beforeAutospacing="1" w:after="100" w:afterAutospacing="1" w:line="240" w:lineRule="auto"/>
        <w:ind w:left="720" w:right="0" w:firstLine="0"/>
        <w:rPr>
          <w:rFonts w:ascii="Times New Roman" w:eastAsia="Times New Roman" w:hAnsi="Times New Roman" w:cs="Times New Roman"/>
          <w:color w:val="auto"/>
          <w:szCs w:val="24"/>
        </w:rPr>
      </w:pPr>
      <w:r w:rsidRPr="00F87FC4">
        <w:rPr>
          <w:rFonts w:eastAsia="Times New Roman"/>
          <w:color w:val="auto"/>
          <w:szCs w:val="24"/>
        </w:rPr>
        <w:t xml:space="preserve">Transition arrangements for a student with SEND are vital to ensure a successful move from feeder schools. The </w:t>
      </w:r>
      <w:proofErr w:type="spellStart"/>
      <w:r w:rsidRPr="00F87FC4">
        <w:rPr>
          <w:rFonts w:eastAsia="Times New Roman"/>
          <w:color w:val="auto"/>
          <w:szCs w:val="24"/>
        </w:rPr>
        <w:t>SENCo</w:t>
      </w:r>
      <w:proofErr w:type="spellEnd"/>
      <w:r w:rsidRPr="00F87FC4">
        <w:rPr>
          <w:rFonts w:eastAsia="Times New Roman"/>
          <w:color w:val="auto"/>
          <w:szCs w:val="24"/>
        </w:rPr>
        <w:t xml:space="preserve"> will attend review meetings at middle schools and accrue as much information from parents/carers, schools and professionals in order to build up a profile of student support needs. </w:t>
      </w:r>
    </w:p>
    <w:p w14:paraId="7A3993E2" w14:textId="05FED602" w:rsidR="00F87FC4" w:rsidRPr="00F87FC4" w:rsidRDefault="00F87FC4" w:rsidP="00F87FC4">
      <w:pPr>
        <w:spacing w:before="100" w:beforeAutospacing="1" w:after="100" w:afterAutospacing="1" w:line="240" w:lineRule="auto"/>
        <w:ind w:left="0" w:right="0" w:firstLine="0"/>
        <w:rPr>
          <w:rFonts w:ascii="Times New Roman" w:eastAsia="Times New Roman" w:hAnsi="Times New Roman" w:cs="Times New Roman"/>
          <w:color w:val="auto"/>
          <w:szCs w:val="24"/>
        </w:rPr>
      </w:pPr>
      <w:r w:rsidRPr="00F87FC4">
        <w:rPr>
          <w:rFonts w:eastAsia="Times New Roman"/>
          <w:b/>
          <w:bCs/>
          <w:color w:val="auto"/>
          <w:szCs w:val="24"/>
        </w:rPr>
        <w:t xml:space="preserve">5.1 </w:t>
      </w:r>
      <w:r w:rsidR="002465F7">
        <w:rPr>
          <w:rFonts w:eastAsia="Times New Roman"/>
          <w:b/>
          <w:bCs/>
          <w:color w:val="auto"/>
          <w:szCs w:val="24"/>
        </w:rPr>
        <w:tab/>
      </w:r>
      <w:r w:rsidRPr="00F87FC4">
        <w:rPr>
          <w:rFonts w:eastAsia="Times New Roman"/>
          <w:color w:val="auto"/>
          <w:szCs w:val="24"/>
        </w:rPr>
        <w:t xml:space="preserve">A bespoke transition programme will be arranged for students which include: </w:t>
      </w:r>
    </w:p>
    <w:p w14:paraId="0DEB3606" w14:textId="77777777" w:rsidR="00F87FC4" w:rsidRPr="00B91D18" w:rsidRDefault="00F87FC4" w:rsidP="00F87FC4">
      <w:pPr>
        <w:numPr>
          <w:ilvl w:val="0"/>
          <w:numId w:val="46"/>
        </w:numPr>
        <w:spacing w:before="100" w:beforeAutospacing="1" w:after="100" w:afterAutospacing="1" w:line="240" w:lineRule="auto"/>
        <w:ind w:right="0"/>
        <w:rPr>
          <w:rFonts w:ascii="ArialMT" w:eastAsia="Times New Roman" w:hAnsi="ArialMT" w:cs="ArialMT"/>
          <w:color w:val="auto"/>
          <w:szCs w:val="24"/>
        </w:rPr>
      </w:pPr>
      <w:r w:rsidRPr="00F87FC4">
        <w:rPr>
          <w:rFonts w:eastAsia="Times New Roman"/>
          <w:color w:val="auto"/>
          <w:szCs w:val="24"/>
        </w:rPr>
        <w:t xml:space="preserve">joint middle school/high school </w:t>
      </w:r>
      <w:proofErr w:type="spellStart"/>
      <w:r w:rsidRPr="00F87FC4">
        <w:rPr>
          <w:rFonts w:eastAsia="Times New Roman"/>
          <w:color w:val="auto"/>
          <w:szCs w:val="24"/>
        </w:rPr>
        <w:t>SENCo</w:t>
      </w:r>
      <w:proofErr w:type="spellEnd"/>
      <w:r w:rsidRPr="00F87FC4">
        <w:rPr>
          <w:rFonts w:eastAsia="Times New Roman"/>
          <w:color w:val="auto"/>
          <w:szCs w:val="24"/>
        </w:rPr>
        <w:t xml:space="preserve"> meetings with parents and the child; </w:t>
      </w:r>
    </w:p>
    <w:p w14:paraId="419E9CE8" w14:textId="57256EC2" w:rsidR="00B91D18" w:rsidRPr="00F87FC4" w:rsidRDefault="00B91D18" w:rsidP="68D0E6D3">
      <w:pPr>
        <w:numPr>
          <w:ilvl w:val="0"/>
          <w:numId w:val="46"/>
        </w:numPr>
        <w:spacing w:before="100" w:beforeAutospacing="1" w:after="100" w:afterAutospacing="1" w:line="240" w:lineRule="auto"/>
        <w:ind w:right="0"/>
        <w:rPr>
          <w:rFonts w:ascii="ArialMT" w:eastAsia="Times New Roman" w:hAnsi="ArialMT" w:cs="ArialMT"/>
          <w:color w:val="auto"/>
        </w:rPr>
      </w:pPr>
      <w:r w:rsidRPr="68D0E6D3">
        <w:rPr>
          <w:rFonts w:eastAsia="Times New Roman"/>
          <w:color w:val="auto"/>
        </w:rPr>
        <w:t>collaboration with professional agencies, such as the Educational Psychology Service;</w:t>
      </w:r>
    </w:p>
    <w:p w14:paraId="50D10B4A" w14:textId="26C4B48D" w:rsidR="00F87FC4" w:rsidRPr="00F87FC4" w:rsidRDefault="00F87FC4" w:rsidP="00762937">
      <w:pPr>
        <w:numPr>
          <w:ilvl w:val="0"/>
          <w:numId w:val="46"/>
        </w:numPr>
        <w:spacing w:before="100" w:beforeAutospacing="1" w:after="100" w:afterAutospacing="1" w:line="240" w:lineRule="auto"/>
        <w:ind w:right="0"/>
        <w:rPr>
          <w:rFonts w:ascii="ArialMT" w:eastAsia="Times New Roman" w:hAnsi="ArialMT" w:cs="ArialMT"/>
          <w:color w:val="auto"/>
          <w:szCs w:val="24"/>
        </w:rPr>
      </w:pPr>
      <w:r w:rsidRPr="00F87FC4">
        <w:rPr>
          <w:rFonts w:eastAsia="Times New Roman"/>
          <w:color w:val="auto"/>
          <w:szCs w:val="24"/>
        </w:rPr>
        <w:t xml:space="preserve">a series of group or individual visits to familiarise students with the school environment, including key staff and lunch and break times; </w:t>
      </w:r>
    </w:p>
    <w:p w14:paraId="51BEE8A5" w14:textId="49EDEB97" w:rsidR="00B91D18" w:rsidRPr="00F87FC4" w:rsidRDefault="00F87FC4" w:rsidP="00B91D18">
      <w:pPr>
        <w:numPr>
          <w:ilvl w:val="0"/>
          <w:numId w:val="46"/>
        </w:numPr>
        <w:spacing w:before="100" w:beforeAutospacing="1" w:after="100" w:afterAutospacing="1" w:line="240" w:lineRule="auto"/>
        <w:ind w:right="0"/>
        <w:rPr>
          <w:rFonts w:ascii="ArialMT" w:eastAsia="Times New Roman" w:hAnsi="ArialMT" w:cs="ArialMT"/>
          <w:color w:val="auto"/>
          <w:szCs w:val="24"/>
        </w:rPr>
      </w:pPr>
      <w:r w:rsidRPr="00F87FC4">
        <w:rPr>
          <w:rFonts w:eastAsia="Times New Roman"/>
          <w:color w:val="auto"/>
          <w:szCs w:val="24"/>
        </w:rPr>
        <w:t xml:space="preserve">early identification of a key worker; </w:t>
      </w:r>
    </w:p>
    <w:p w14:paraId="4537ECAC" w14:textId="1803CA0E" w:rsidR="00F87FC4" w:rsidRPr="00F87FC4" w:rsidRDefault="00F87FC4" w:rsidP="00762937">
      <w:pPr>
        <w:numPr>
          <w:ilvl w:val="0"/>
          <w:numId w:val="46"/>
        </w:numPr>
        <w:spacing w:before="100" w:beforeAutospacing="1" w:after="100" w:afterAutospacing="1" w:line="240" w:lineRule="auto"/>
        <w:ind w:right="0"/>
        <w:rPr>
          <w:rFonts w:ascii="ArialMT" w:eastAsia="Times New Roman" w:hAnsi="ArialMT" w:cs="ArialMT"/>
          <w:color w:val="auto"/>
          <w:szCs w:val="24"/>
        </w:rPr>
      </w:pPr>
      <w:r w:rsidRPr="00F87FC4">
        <w:rPr>
          <w:rFonts w:eastAsia="Times New Roman"/>
          <w:color w:val="auto"/>
          <w:szCs w:val="24"/>
        </w:rPr>
        <w:t xml:space="preserve">development of a whole staff transition booklet (Confidential Information Booklet); </w:t>
      </w:r>
    </w:p>
    <w:p w14:paraId="0D7F5044" w14:textId="77777777" w:rsidR="00F87FC4" w:rsidRPr="00F87FC4" w:rsidRDefault="00F87FC4" w:rsidP="00F87FC4">
      <w:pPr>
        <w:numPr>
          <w:ilvl w:val="0"/>
          <w:numId w:val="46"/>
        </w:numPr>
        <w:spacing w:before="100" w:beforeAutospacing="1" w:after="100" w:afterAutospacing="1" w:line="240" w:lineRule="auto"/>
        <w:ind w:right="0"/>
        <w:rPr>
          <w:rFonts w:ascii="ArialMT" w:eastAsia="Times New Roman" w:hAnsi="ArialMT" w:cs="ArialMT"/>
          <w:color w:val="auto"/>
          <w:szCs w:val="24"/>
        </w:rPr>
      </w:pPr>
      <w:r w:rsidRPr="00F87FC4">
        <w:rPr>
          <w:rFonts w:eastAsia="Times New Roman"/>
          <w:color w:val="auto"/>
          <w:szCs w:val="24"/>
        </w:rPr>
        <w:t xml:space="preserve">whole staff briefing on a September training day before the students start; </w:t>
      </w:r>
    </w:p>
    <w:p w14:paraId="6836F9A6" w14:textId="77777777" w:rsidR="00F87FC4" w:rsidRPr="00F87FC4" w:rsidRDefault="00F87FC4" w:rsidP="00F87FC4">
      <w:pPr>
        <w:numPr>
          <w:ilvl w:val="0"/>
          <w:numId w:val="46"/>
        </w:numPr>
        <w:spacing w:before="100" w:beforeAutospacing="1" w:after="100" w:afterAutospacing="1" w:line="240" w:lineRule="auto"/>
        <w:ind w:right="0"/>
        <w:rPr>
          <w:rFonts w:ascii="ArialMT" w:eastAsia="Times New Roman" w:hAnsi="ArialMT" w:cs="ArialMT"/>
          <w:color w:val="auto"/>
          <w:szCs w:val="24"/>
        </w:rPr>
      </w:pPr>
      <w:r w:rsidRPr="00F87FC4">
        <w:rPr>
          <w:rFonts w:eastAsia="Times New Roman"/>
          <w:color w:val="auto"/>
          <w:szCs w:val="24"/>
        </w:rPr>
        <w:t xml:space="preserve">early development of support plans and targeted outcomes. </w:t>
      </w:r>
    </w:p>
    <w:p w14:paraId="369293A3" w14:textId="77777777" w:rsidR="00571C14" w:rsidRDefault="00571C14" w:rsidP="009631B8">
      <w:pPr>
        <w:rPr>
          <w:highlight w:val="green"/>
        </w:rPr>
      </w:pPr>
    </w:p>
    <w:p w14:paraId="144A5D23" w14:textId="77777777" w:rsidR="008A6C1F" w:rsidRDefault="008A6C1F" w:rsidP="009631B8">
      <w:pPr>
        <w:rPr>
          <w:highlight w:val="green"/>
        </w:rPr>
      </w:pPr>
    </w:p>
    <w:sectPr w:rsidR="008A6C1F" w:rsidSect="00B23061">
      <w:pgSz w:w="11900" w:h="16840"/>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43A6C" w14:textId="77777777" w:rsidR="00EB52EF" w:rsidRDefault="00EB52EF" w:rsidP="003260C9">
      <w:pPr>
        <w:spacing w:after="0" w:line="240" w:lineRule="auto"/>
      </w:pPr>
      <w:r>
        <w:separator/>
      </w:r>
    </w:p>
  </w:endnote>
  <w:endnote w:type="continuationSeparator" w:id="0">
    <w:p w14:paraId="0BE8BF1F" w14:textId="77777777" w:rsidR="00EB52EF" w:rsidRDefault="00EB52EF" w:rsidP="003260C9">
      <w:pPr>
        <w:spacing w:after="0" w:line="240" w:lineRule="auto"/>
      </w:pPr>
      <w:r>
        <w:continuationSeparator/>
      </w:r>
    </w:p>
  </w:endnote>
  <w:endnote w:type="continuationNotice" w:id="1">
    <w:p w14:paraId="35C5369F" w14:textId="77777777" w:rsidR="00EB52EF" w:rsidRDefault="00EB5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168173"/>
      <w:docPartObj>
        <w:docPartGallery w:val="Page Numbers (Bottom of Page)"/>
        <w:docPartUnique/>
      </w:docPartObj>
    </w:sdtPr>
    <w:sdtEndPr>
      <w:rPr>
        <w:noProof/>
      </w:rPr>
    </w:sdtEndPr>
    <w:sdtContent>
      <w:p w14:paraId="3D3D22A9" w14:textId="15E49EAD" w:rsidR="003260C9" w:rsidRDefault="003260C9">
        <w:pPr>
          <w:pStyle w:val="Footer"/>
          <w:jc w:val="right"/>
        </w:pPr>
        <w:r>
          <w:fldChar w:fldCharType="begin"/>
        </w:r>
        <w:r>
          <w:instrText xml:space="preserve"> PAGE   \* MERGEFORMAT </w:instrText>
        </w:r>
        <w:r>
          <w:fldChar w:fldCharType="separate"/>
        </w:r>
        <w:r w:rsidR="00282B0C">
          <w:rPr>
            <w:noProof/>
          </w:rPr>
          <w:t>1</w:t>
        </w:r>
        <w:r>
          <w:rPr>
            <w:noProof/>
          </w:rPr>
          <w:fldChar w:fldCharType="end"/>
        </w:r>
      </w:p>
    </w:sdtContent>
  </w:sdt>
  <w:p w14:paraId="31126E5D" w14:textId="77777777" w:rsidR="003260C9" w:rsidRDefault="0032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B899" w14:textId="77777777" w:rsidR="00EB52EF" w:rsidRDefault="00EB52EF" w:rsidP="003260C9">
      <w:pPr>
        <w:spacing w:after="0" w:line="240" w:lineRule="auto"/>
      </w:pPr>
      <w:r>
        <w:separator/>
      </w:r>
    </w:p>
  </w:footnote>
  <w:footnote w:type="continuationSeparator" w:id="0">
    <w:p w14:paraId="6322D7AD" w14:textId="77777777" w:rsidR="00EB52EF" w:rsidRDefault="00EB52EF" w:rsidP="003260C9">
      <w:pPr>
        <w:spacing w:after="0" w:line="240" w:lineRule="auto"/>
      </w:pPr>
      <w:r>
        <w:continuationSeparator/>
      </w:r>
    </w:p>
  </w:footnote>
  <w:footnote w:type="continuationNotice" w:id="1">
    <w:p w14:paraId="3326F50F" w14:textId="77777777" w:rsidR="00EB52EF" w:rsidRDefault="00EB52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4D9"/>
    <w:multiLevelType w:val="multilevel"/>
    <w:tmpl w:val="53E2598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96103"/>
    <w:multiLevelType w:val="hybridMultilevel"/>
    <w:tmpl w:val="B32E9DAA"/>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3BC723C"/>
    <w:multiLevelType w:val="hybridMultilevel"/>
    <w:tmpl w:val="6152F726"/>
    <w:lvl w:ilvl="0" w:tplc="25A481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6CA3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02E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106F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C223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8DC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C8E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A96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18E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837033"/>
    <w:multiLevelType w:val="multilevel"/>
    <w:tmpl w:val="6032D6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77951BA"/>
    <w:multiLevelType w:val="hybridMultilevel"/>
    <w:tmpl w:val="385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A4234"/>
    <w:multiLevelType w:val="hybridMultilevel"/>
    <w:tmpl w:val="0EB8EE5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C543264"/>
    <w:multiLevelType w:val="hybridMultilevel"/>
    <w:tmpl w:val="B246A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E262D8"/>
    <w:multiLevelType w:val="hybridMultilevel"/>
    <w:tmpl w:val="8D1027B4"/>
    <w:lvl w:ilvl="0" w:tplc="7F229AF8">
      <w:start w:val="1"/>
      <w:numFmt w:val="bullet"/>
      <w:lvlText w:val=""/>
      <w:lvlJc w:val="left"/>
      <w:pPr>
        <w:tabs>
          <w:tab w:val="num" w:pos="720"/>
        </w:tabs>
        <w:ind w:left="720" w:hanging="360"/>
      </w:pPr>
      <w:rPr>
        <w:rFonts w:ascii="Wingdings" w:hAnsi="Wingdings" w:hint="default"/>
      </w:rPr>
    </w:lvl>
    <w:lvl w:ilvl="1" w:tplc="9FBEAFD2" w:tentative="1">
      <w:start w:val="1"/>
      <w:numFmt w:val="bullet"/>
      <w:lvlText w:val=""/>
      <w:lvlJc w:val="left"/>
      <w:pPr>
        <w:tabs>
          <w:tab w:val="num" w:pos="1440"/>
        </w:tabs>
        <w:ind w:left="1440" w:hanging="360"/>
      </w:pPr>
      <w:rPr>
        <w:rFonts w:ascii="Wingdings" w:hAnsi="Wingdings" w:hint="default"/>
      </w:rPr>
    </w:lvl>
    <w:lvl w:ilvl="2" w:tplc="8DC09B44" w:tentative="1">
      <w:start w:val="1"/>
      <w:numFmt w:val="bullet"/>
      <w:lvlText w:val=""/>
      <w:lvlJc w:val="left"/>
      <w:pPr>
        <w:tabs>
          <w:tab w:val="num" w:pos="2160"/>
        </w:tabs>
        <w:ind w:left="2160" w:hanging="360"/>
      </w:pPr>
      <w:rPr>
        <w:rFonts w:ascii="Wingdings" w:hAnsi="Wingdings" w:hint="default"/>
      </w:rPr>
    </w:lvl>
    <w:lvl w:ilvl="3" w:tplc="1062F906" w:tentative="1">
      <w:start w:val="1"/>
      <w:numFmt w:val="bullet"/>
      <w:lvlText w:val=""/>
      <w:lvlJc w:val="left"/>
      <w:pPr>
        <w:tabs>
          <w:tab w:val="num" w:pos="2880"/>
        </w:tabs>
        <w:ind w:left="2880" w:hanging="360"/>
      </w:pPr>
      <w:rPr>
        <w:rFonts w:ascii="Wingdings" w:hAnsi="Wingdings" w:hint="default"/>
      </w:rPr>
    </w:lvl>
    <w:lvl w:ilvl="4" w:tplc="FD58BADE" w:tentative="1">
      <w:start w:val="1"/>
      <w:numFmt w:val="bullet"/>
      <w:lvlText w:val=""/>
      <w:lvlJc w:val="left"/>
      <w:pPr>
        <w:tabs>
          <w:tab w:val="num" w:pos="3600"/>
        </w:tabs>
        <w:ind w:left="3600" w:hanging="360"/>
      </w:pPr>
      <w:rPr>
        <w:rFonts w:ascii="Wingdings" w:hAnsi="Wingdings" w:hint="default"/>
      </w:rPr>
    </w:lvl>
    <w:lvl w:ilvl="5" w:tplc="7D988FD8" w:tentative="1">
      <w:start w:val="1"/>
      <w:numFmt w:val="bullet"/>
      <w:lvlText w:val=""/>
      <w:lvlJc w:val="left"/>
      <w:pPr>
        <w:tabs>
          <w:tab w:val="num" w:pos="4320"/>
        </w:tabs>
        <w:ind w:left="4320" w:hanging="360"/>
      </w:pPr>
      <w:rPr>
        <w:rFonts w:ascii="Wingdings" w:hAnsi="Wingdings" w:hint="default"/>
      </w:rPr>
    </w:lvl>
    <w:lvl w:ilvl="6" w:tplc="B99C4DF6" w:tentative="1">
      <w:start w:val="1"/>
      <w:numFmt w:val="bullet"/>
      <w:lvlText w:val=""/>
      <w:lvlJc w:val="left"/>
      <w:pPr>
        <w:tabs>
          <w:tab w:val="num" w:pos="5040"/>
        </w:tabs>
        <w:ind w:left="5040" w:hanging="360"/>
      </w:pPr>
      <w:rPr>
        <w:rFonts w:ascii="Wingdings" w:hAnsi="Wingdings" w:hint="default"/>
      </w:rPr>
    </w:lvl>
    <w:lvl w:ilvl="7" w:tplc="40F458EA" w:tentative="1">
      <w:start w:val="1"/>
      <w:numFmt w:val="bullet"/>
      <w:lvlText w:val=""/>
      <w:lvlJc w:val="left"/>
      <w:pPr>
        <w:tabs>
          <w:tab w:val="num" w:pos="5760"/>
        </w:tabs>
        <w:ind w:left="5760" w:hanging="360"/>
      </w:pPr>
      <w:rPr>
        <w:rFonts w:ascii="Wingdings" w:hAnsi="Wingdings" w:hint="default"/>
      </w:rPr>
    </w:lvl>
    <w:lvl w:ilvl="8" w:tplc="A12206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52869"/>
    <w:multiLevelType w:val="hybridMultilevel"/>
    <w:tmpl w:val="F51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F5032"/>
    <w:multiLevelType w:val="hybridMultilevel"/>
    <w:tmpl w:val="937EF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76EBF"/>
    <w:multiLevelType w:val="hybridMultilevel"/>
    <w:tmpl w:val="C06A21C6"/>
    <w:lvl w:ilvl="0" w:tplc="A724A3E2">
      <w:start w:val="1"/>
      <w:numFmt w:val="bullet"/>
      <w:lvlText w:val=""/>
      <w:lvlJc w:val="left"/>
      <w:pPr>
        <w:tabs>
          <w:tab w:val="num" w:pos="720"/>
        </w:tabs>
        <w:ind w:left="720" w:hanging="360"/>
      </w:pPr>
      <w:rPr>
        <w:rFonts w:ascii="Symbol" w:hAnsi="Symbol" w:hint="default"/>
        <w:sz w:val="20"/>
      </w:rPr>
    </w:lvl>
    <w:lvl w:ilvl="1" w:tplc="ABECEA64" w:tentative="1">
      <w:start w:val="1"/>
      <w:numFmt w:val="bullet"/>
      <w:lvlText w:val=""/>
      <w:lvlJc w:val="left"/>
      <w:pPr>
        <w:tabs>
          <w:tab w:val="num" w:pos="1440"/>
        </w:tabs>
        <w:ind w:left="1440" w:hanging="360"/>
      </w:pPr>
      <w:rPr>
        <w:rFonts w:ascii="Symbol" w:hAnsi="Symbol" w:hint="default"/>
        <w:sz w:val="20"/>
      </w:rPr>
    </w:lvl>
    <w:lvl w:ilvl="2" w:tplc="AAA62718" w:tentative="1">
      <w:start w:val="1"/>
      <w:numFmt w:val="bullet"/>
      <w:lvlText w:val=""/>
      <w:lvlJc w:val="left"/>
      <w:pPr>
        <w:tabs>
          <w:tab w:val="num" w:pos="2160"/>
        </w:tabs>
        <w:ind w:left="2160" w:hanging="360"/>
      </w:pPr>
      <w:rPr>
        <w:rFonts w:ascii="Symbol" w:hAnsi="Symbol" w:hint="default"/>
        <w:sz w:val="20"/>
      </w:rPr>
    </w:lvl>
    <w:lvl w:ilvl="3" w:tplc="39A28E32" w:tentative="1">
      <w:start w:val="1"/>
      <w:numFmt w:val="bullet"/>
      <w:lvlText w:val=""/>
      <w:lvlJc w:val="left"/>
      <w:pPr>
        <w:tabs>
          <w:tab w:val="num" w:pos="2880"/>
        </w:tabs>
        <w:ind w:left="2880" w:hanging="360"/>
      </w:pPr>
      <w:rPr>
        <w:rFonts w:ascii="Symbol" w:hAnsi="Symbol" w:hint="default"/>
        <w:sz w:val="20"/>
      </w:rPr>
    </w:lvl>
    <w:lvl w:ilvl="4" w:tplc="BC081322" w:tentative="1">
      <w:start w:val="1"/>
      <w:numFmt w:val="bullet"/>
      <w:lvlText w:val=""/>
      <w:lvlJc w:val="left"/>
      <w:pPr>
        <w:tabs>
          <w:tab w:val="num" w:pos="3600"/>
        </w:tabs>
        <w:ind w:left="3600" w:hanging="360"/>
      </w:pPr>
      <w:rPr>
        <w:rFonts w:ascii="Symbol" w:hAnsi="Symbol" w:hint="default"/>
        <w:sz w:val="20"/>
      </w:rPr>
    </w:lvl>
    <w:lvl w:ilvl="5" w:tplc="4302EE40" w:tentative="1">
      <w:start w:val="1"/>
      <w:numFmt w:val="bullet"/>
      <w:lvlText w:val=""/>
      <w:lvlJc w:val="left"/>
      <w:pPr>
        <w:tabs>
          <w:tab w:val="num" w:pos="4320"/>
        </w:tabs>
        <w:ind w:left="4320" w:hanging="360"/>
      </w:pPr>
      <w:rPr>
        <w:rFonts w:ascii="Symbol" w:hAnsi="Symbol" w:hint="default"/>
        <w:sz w:val="20"/>
      </w:rPr>
    </w:lvl>
    <w:lvl w:ilvl="6" w:tplc="D72405B2" w:tentative="1">
      <w:start w:val="1"/>
      <w:numFmt w:val="bullet"/>
      <w:lvlText w:val=""/>
      <w:lvlJc w:val="left"/>
      <w:pPr>
        <w:tabs>
          <w:tab w:val="num" w:pos="5040"/>
        </w:tabs>
        <w:ind w:left="5040" w:hanging="360"/>
      </w:pPr>
      <w:rPr>
        <w:rFonts w:ascii="Symbol" w:hAnsi="Symbol" w:hint="default"/>
        <w:sz w:val="20"/>
      </w:rPr>
    </w:lvl>
    <w:lvl w:ilvl="7" w:tplc="CA7EC090" w:tentative="1">
      <w:start w:val="1"/>
      <w:numFmt w:val="bullet"/>
      <w:lvlText w:val=""/>
      <w:lvlJc w:val="left"/>
      <w:pPr>
        <w:tabs>
          <w:tab w:val="num" w:pos="5760"/>
        </w:tabs>
        <w:ind w:left="5760" w:hanging="360"/>
      </w:pPr>
      <w:rPr>
        <w:rFonts w:ascii="Symbol" w:hAnsi="Symbol" w:hint="default"/>
        <w:sz w:val="20"/>
      </w:rPr>
    </w:lvl>
    <w:lvl w:ilvl="8" w:tplc="0556FE0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CA4621"/>
    <w:multiLevelType w:val="hybridMultilevel"/>
    <w:tmpl w:val="76E24558"/>
    <w:lvl w:ilvl="0" w:tplc="A4EA2AD8">
      <w:start w:val="1"/>
      <w:numFmt w:val="lowerLetter"/>
      <w:lvlText w:val="%1."/>
      <w:lvlJc w:val="left"/>
      <w:pPr>
        <w:ind w:left="1080" w:hanging="360"/>
      </w:pPr>
      <w:rPr>
        <w:rFonts w:ascii="Calibri" w:eastAsia="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E45460"/>
    <w:multiLevelType w:val="hybridMultilevel"/>
    <w:tmpl w:val="7AC456E8"/>
    <w:lvl w:ilvl="0" w:tplc="8A403712">
      <w:start w:val="1"/>
      <w:numFmt w:val="bullet"/>
      <w:lvlText w:val=""/>
      <w:lvlJc w:val="left"/>
      <w:pPr>
        <w:tabs>
          <w:tab w:val="num" w:pos="720"/>
        </w:tabs>
        <w:ind w:left="720" w:hanging="360"/>
      </w:pPr>
      <w:rPr>
        <w:rFonts w:ascii="Symbol" w:hAnsi="Symbol" w:hint="default"/>
        <w:sz w:val="20"/>
      </w:rPr>
    </w:lvl>
    <w:lvl w:ilvl="1" w:tplc="007CDAA4" w:tentative="1">
      <w:start w:val="1"/>
      <w:numFmt w:val="bullet"/>
      <w:lvlText w:val=""/>
      <w:lvlJc w:val="left"/>
      <w:pPr>
        <w:tabs>
          <w:tab w:val="num" w:pos="1440"/>
        </w:tabs>
        <w:ind w:left="1440" w:hanging="360"/>
      </w:pPr>
      <w:rPr>
        <w:rFonts w:ascii="Symbol" w:hAnsi="Symbol" w:hint="default"/>
        <w:sz w:val="20"/>
      </w:rPr>
    </w:lvl>
    <w:lvl w:ilvl="2" w:tplc="3FECC7B0" w:tentative="1">
      <w:start w:val="1"/>
      <w:numFmt w:val="bullet"/>
      <w:lvlText w:val=""/>
      <w:lvlJc w:val="left"/>
      <w:pPr>
        <w:tabs>
          <w:tab w:val="num" w:pos="2160"/>
        </w:tabs>
        <w:ind w:left="2160" w:hanging="360"/>
      </w:pPr>
      <w:rPr>
        <w:rFonts w:ascii="Symbol" w:hAnsi="Symbol" w:hint="default"/>
        <w:sz w:val="20"/>
      </w:rPr>
    </w:lvl>
    <w:lvl w:ilvl="3" w:tplc="302A2B76" w:tentative="1">
      <w:start w:val="1"/>
      <w:numFmt w:val="bullet"/>
      <w:lvlText w:val=""/>
      <w:lvlJc w:val="left"/>
      <w:pPr>
        <w:tabs>
          <w:tab w:val="num" w:pos="2880"/>
        </w:tabs>
        <w:ind w:left="2880" w:hanging="360"/>
      </w:pPr>
      <w:rPr>
        <w:rFonts w:ascii="Symbol" w:hAnsi="Symbol" w:hint="default"/>
        <w:sz w:val="20"/>
      </w:rPr>
    </w:lvl>
    <w:lvl w:ilvl="4" w:tplc="9B00C7A6" w:tentative="1">
      <w:start w:val="1"/>
      <w:numFmt w:val="bullet"/>
      <w:lvlText w:val=""/>
      <w:lvlJc w:val="left"/>
      <w:pPr>
        <w:tabs>
          <w:tab w:val="num" w:pos="3600"/>
        </w:tabs>
        <w:ind w:left="3600" w:hanging="360"/>
      </w:pPr>
      <w:rPr>
        <w:rFonts w:ascii="Symbol" w:hAnsi="Symbol" w:hint="default"/>
        <w:sz w:val="20"/>
      </w:rPr>
    </w:lvl>
    <w:lvl w:ilvl="5" w:tplc="D4FA3604" w:tentative="1">
      <w:start w:val="1"/>
      <w:numFmt w:val="bullet"/>
      <w:lvlText w:val=""/>
      <w:lvlJc w:val="left"/>
      <w:pPr>
        <w:tabs>
          <w:tab w:val="num" w:pos="4320"/>
        </w:tabs>
        <w:ind w:left="4320" w:hanging="360"/>
      </w:pPr>
      <w:rPr>
        <w:rFonts w:ascii="Symbol" w:hAnsi="Symbol" w:hint="default"/>
        <w:sz w:val="20"/>
      </w:rPr>
    </w:lvl>
    <w:lvl w:ilvl="6" w:tplc="8806F45E" w:tentative="1">
      <w:start w:val="1"/>
      <w:numFmt w:val="bullet"/>
      <w:lvlText w:val=""/>
      <w:lvlJc w:val="left"/>
      <w:pPr>
        <w:tabs>
          <w:tab w:val="num" w:pos="5040"/>
        </w:tabs>
        <w:ind w:left="5040" w:hanging="360"/>
      </w:pPr>
      <w:rPr>
        <w:rFonts w:ascii="Symbol" w:hAnsi="Symbol" w:hint="default"/>
        <w:sz w:val="20"/>
      </w:rPr>
    </w:lvl>
    <w:lvl w:ilvl="7" w:tplc="66B6F140" w:tentative="1">
      <w:start w:val="1"/>
      <w:numFmt w:val="bullet"/>
      <w:lvlText w:val=""/>
      <w:lvlJc w:val="left"/>
      <w:pPr>
        <w:tabs>
          <w:tab w:val="num" w:pos="5760"/>
        </w:tabs>
        <w:ind w:left="5760" w:hanging="360"/>
      </w:pPr>
      <w:rPr>
        <w:rFonts w:ascii="Symbol" w:hAnsi="Symbol" w:hint="default"/>
        <w:sz w:val="20"/>
      </w:rPr>
    </w:lvl>
    <w:lvl w:ilvl="8" w:tplc="EC56674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B136AA"/>
    <w:multiLevelType w:val="hybridMultilevel"/>
    <w:tmpl w:val="92624FDA"/>
    <w:lvl w:ilvl="0" w:tplc="C3FE67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67A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16F0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E4B9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AE9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E478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CA14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C72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60F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A16EC6"/>
    <w:multiLevelType w:val="hybridMultilevel"/>
    <w:tmpl w:val="F30E1B22"/>
    <w:lvl w:ilvl="0" w:tplc="5C629972">
      <w:start w:val="1"/>
      <w:numFmt w:val="bullet"/>
      <w:lvlText w:val=""/>
      <w:lvlJc w:val="left"/>
      <w:pPr>
        <w:ind w:left="1080" w:hanging="360"/>
      </w:pPr>
      <w:rPr>
        <w:rFonts w:ascii="Symbol" w:hAnsi="Symbol" w:hint="default"/>
      </w:rPr>
    </w:lvl>
    <w:lvl w:ilvl="1" w:tplc="0F0E0562">
      <w:start w:val="1"/>
      <w:numFmt w:val="bullet"/>
      <w:lvlText w:val="o"/>
      <w:lvlJc w:val="left"/>
      <w:pPr>
        <w:ind w:left="1800" w:hanging="360"/>
      </w:pPr>
      <w:rPr>
        <w:rFonts w:ascii="Courier New" w:hAnsi="Courier New" w:hint="default"/>
      </w:rPr>
    </w:lvl>
    <w:lvl w:ilvl="2" w:tplc="E482DF36">
      <w:start w:val="1"/>
      <w:numFmt w:val="bullet"/>
      <w:lvlText w:val=""/>
      <w:lvlJc w:val="left"/>
      <w:pPr>
        <w:ind w:left="2520" w:hanging="360"/>
      </w:pPr>
      <w:rPr>
        <w:rFonts w:ascii="Wingdings" w:hAnsi="Wingdings" w:hint="default"/>
      </w:rPr>
    </w:lvl>
    <w:lvl w:ilvl="3" w:tplc="A3987868">
      <w:start w:val="1"/>
      <w:numFmt w:val="bullet"/>
      <w:lvlText w:val=""/>
      <w:lvlJc w:val="left"/>
      <w:pPr>
        <w:ind w:left="3240" w:hanging="360"/>
      </w:pPr>
      <w:rPr>
        <w:rFonts w:ascii="Symbol" w:hAnsi="Symbol" w:hint="default"/>
      </w:rPr>
    </w:lvl>
    <w:lvl w:ilvl="4" w:tplc="AE884AE2">
      <w:start w:val="1"/>
      <w:numFmt w:val="bullet"/>
      <w:lvlText w:val="o"/>
      <w:lvlJc w:val="left"/>
      <w:pPr>
        <w:ind w:left="3960" w:hanging="360"/>
      </w:pPr>
      <w:rPr>
        <w:rFonts w:ascii="Courier New" w:hAnsi="Courier New" w:hint="default"/>
      </w:rPr>
    </w:lvl>
    <w:lvl w:ilvl="5" w:tplc="589018E6">
      <w:start w:val="1"/>
      <w:numFmt w:val="bullet"/>
      <w:lvlText w:val=""/>
      <w:lvlJc w:val="left"/>
      <w:pPr>
        <w:ind w:left="4680" w:hanging="360"/>
      </w:pPr>
      <w:rPr>
        <w:rFonts w:ascii="Wingdings" w:hAnsi="Wingdings" w:hint="default"/>
      </w:rPr>
    </w:lvl>
    <w:lvl w:ilvl="6" w:tplc="8CE0007C">
      <w:start w:val="1"/>
      <w:numFmt w:val="bullet"/>
      <w:lvlText w:val=""/>
      <w:lvlJc w:val="left"/>
      <w:pPr>
        <w:ind w:left="5400" w:hanging="360"/>
      </w:pPr>
      <w:rPr>
        <w:rFonts w:ascii="Symbol" w:hAnsi="Symbol" w:hint="default"/>
      </w:rPr>
    </w:lvl>
    <w:lvl w:ilvl="7" w:tplc="1020D864">
      <w:start w:val="1"/>
      <w:numFmt w:val="bullet"/>
      <w:lvlText w:val="o"/>
      <w:lvlJc w:val="left"/>
      <w:pPr>
        <w:ind w:left="6120" w:hanging="360"/>
      </w:pPr>
      <w:rPr>
        <w:rFonts w:ascii="Courier New" w:hAnsi="Courier New" w:hint="default"/>
      </w:rPr>
    </w:lvl>
    <w:lvl w:ilvl="8" w:tplc="0C42BE84">
      <w:start w:val="1"/>
      <w:numFmt w:val="bullet"/>
      <w:lvlText w:val=""/>
      <w:lvlJc w:val="left"/>
      <w:pPr>
        <w:ind w:left="6840" w:hanging="360"/>
      </w:pPr>
      <w:rPr>
        <w:rFonts w:ascii="Wingdings" w:hAnsi="Wingdings" w:hint="default"/>
      </w:rPr>
    </w:lvl>
  </w:abstractNum>
  <w:abstractNum w:abstractNumId="15" w15:restartNumberingAfterBreak="0">
    <w:nsid w:val="2BAF1C49"/>
    <w:multiLevelType w:val="hybridMultilevel"/>
    <w:tmpl w:val="C6EE2EAA"/>
    <w:lvl w:ilvl="0" w:tplc="91529992">
      <w:start w:val="1"/>
      <w:numFmt w:val="lowerLetter"/>
      <w:lvlText w:val="%1."/>
      <w:lvlJc w:val="left"/>
      <w:pPr>
        <w:ind w:left="720" w:hanging="360"/>
      </w:pPr>
    </w:lvl>
    <w:lvl w:ilvl="1" w:tplc="1240A3AE">
      <w:start w:val="1"/>
      <w:numFmt w:val="lowerLetter"/>
      <w:lvlText w:val="%2."/>
      <w:lvlJc w:val="left"/>
      <w:pPr>
        <w:ind w:left="1440" w:hanging="360"/>
      </w:pPr>
    </w:lvl>
    <w:lvl w:ilvl="2" w:tplc="BAC479AA">
      <w:start w:val="1"/>
      <w:numFmt w:val="lowerRoman"/>
      <w:lvlText w:val="%3."/>
      <w:lvlJc w:val="right"/>
      <w:pPr>
        <w:ind w:left="2160" w:hanging="180"/>
      </w:pPr>
    </w:lvl>
    <w:lvl w:ilvl="3" w:tplc="03D8D47E">
      <w:start w:val="1"/>
      <w:numFmt w:val="decimal"/>
      <w:lvlText w:val="%4."/>
      <w:lvlJc w:val="left"/>
      <w:pPr>
        <w:ind w:left="2880" w:hanging="360"/>
      </w:pPr>
    </w:lvl>
    <w:lvl w:ilvl="4" w:tplc="7556EDB8">
      <w:start w:val="1"/>
      <w:numFmt w:val="lowerLetter"/>
      <w:lvlText w:val="%5."/>
      <w:lvlJc w:val="left"/>
      <w:pPr>
        <w:ind w:left="3600" w:hanging="360"/>
      </w:pPr>
    </w:lvl>
    <w:lvl w:ilvl="5" w:tplc="47F4E7BE">
      <w:start w:val="1"/>
      <w:numFmt w:val="lowerRoman"/>
      <w:lvlText w:val="%6."/>
      <w:lvlJc w:val="right"/>
      <w:pPr>
        <w:ind w:left="4320" w:hanging="180"/>
      </w:pPr>
    </w:lvl>
    <w:lvl w:ilvl="6" w:tplc="EF18FD7C">
      <w:start w:val="1"/>
      <w:numFmt w:val="decimal"/>
      <w:lvlText w:val="%7."/>
      <w:lvlJc w:val="left"/>
      <w:pPr>
        <w:ind w:left="5040" w:hanging="360"/>
      </w:pPr>
    </w:lvl>
    <w:lvl w:ilvl="7" w:tplc="27462522">
      <w:start w:val="1"/>
      <w:numFmt w:val="lowerLetter"/>
      <w:lvlText w:val="%8."/>
      <w:lvlJc w:val="left"/>
      <w:pPr>
        <w:ind w:left="5760" w:hanging="360"/>
      </w:pPr>
    </w:lvl>
    <w:lvl w:ilvl="8" w:tplc="D33C4252">
      <w:start w:val="1"/>
      <w:numFmt w:val="lowerRoman"/>
      <w:lvlText w:val="%9."/>
      <w:lvlJc w:val="right"/>
      <w:pPr>
        <w:ind w:left="6480" w:hanging="180"/>
      </w:pPr>
    </w:lvl>
  </w:abstractNum>
  <w:abstractNum w:abstractNumId="16" w15:restartNumberingAfterBreak="0">
    <w:nsid w:val="2E094B1D"/>
    <w:multiLevelType w:val="hybridMultilevel"/>
    <w:tmpl w:val="C94AC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774CF"/>
    <w:multiLevelType w:val="hybridMultilevel"/>
    <w:tmpl w:val="E3DABE22"/>
    <w:lvl w:ilvl="0" w:tplc="BFF25774">
      <w:start w:val="1"/>
      <w:numFmt w:val="lowerLetter"/>
      <w:lvlText w:val="%1."/>
      <w:lvlJc w:val="left"/>
      <w:pPr>
        <w:ind w:left="1080" w:hanging="360"/>
      </w:pPr>
      <w:rPr>
        <w:rFonts w:ascii="Calibri" w:eastAsia="Calibri"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45714F"/>
    <w:multiLevelType w:val="hybridMultilevel"/>
    <w:tmpl w:val="5DB0C26E"/>
    <w:lvl w:ilvl="0" w:tplc="7C7ABF76">
      <w:start w:val="1"/>
      <w:numFmt w:val="decimal"/>
      <w:lvlText w:val="%1."/>
      <w:lvlJc w:val="left"/>
      <w:pPr>
        <w:ind w:left="720" w:hanging="360"/>
      </w:pPr>
    </w:lvl>
    <w:lvl w:ilvl="1" w:tplc="B170A876">
      <w:start w:val="1"/>
      <w:numFmt w:val="lowerLetter"/>
      <w:lvlText w:val="%2."/>
      <w:lvlJc w:val="left"/>
      <w:pPr>
        <w:ind w:left="1440" w:hanging="360"/>
      </w:pPr>
    </w:lvl>
    <w:lvl w:ilvl="2" w:tplc="371A4B62">
      <w:start w:val="1"/>
      <w:numFmt w:val="lowerRoman"/>
      <w:lvlText w:val="%3."/>
      <w:lvlJc w:val="right"/>
      <w:pPr>
        <w:ind w:left="2160" w:hanging="180"/>
      </w:pPr>
    </w:lvl>
    <w:lvl w:ilvl="3" w:tplc="512C846E">
      <w:start w:val="1"/>
      <w:numFmt w:val="decimal"/>
      <w:lvlText w:val="%4."/>
      <w:lvlJc w:val="left"/>
      <w:pPr>
        <w:ind w:left="2880" w:hanging="360"/>
      </w:pPr>
    </w:lvl>
    <w:lvl w:ilvl="4" w:tplc="1708E4CC">
      <w:start w:val="1"/>
      <w:numFmt w:val="lowerLetter"/>
      <w:lvlText w:val="%5."/>
      <w:lvlJc w:val="left"/>
      <w:pPr>
        <w:ind w:left="3600" w:hanging="360"/>
      </w:pPr>
    </w:lvl>
    <w:lvl w:ilvl="5" w:tplc="17905256">
      <w:start w:val="1"/>
      <w:numFmt w:val="lowerRoman"/>
      <w:lvlText w:val="%6."/>
      <w:lvlJc w:val="right"/>
      <w:pPr>
        <w:ind w:left="4320" w:hanging="180"/>
      </w:pPr>
    </w:lvl>
    <w:lvl w:ilvl="6" w:tplc="42423ACA">
      <w:start w:val="1"/>
      <w:numFmt w:val="decimal"/>
      <w:lvlText w:val="%7."/>
      <w:lvlJc w:val="left"/>
      <w:pPr>
        <w:ind w:left="5040" w:hanging="360"/>
      </w:pPr>
    </w:lvl>
    <w:lvl w:ilvl="7" w:tplc="C7022EA4">
      <w:start w:val="1"/>
      <w:numFmt w:val="lowerLetter"/>
      <w:lvlText w:val="%8."/>
      <w:lvlJc w:val="left"/>
      <w:pPr>
        <w:ind w:left="5760" w:hanging="360"/>
      </w:pPr>
    </w:lvl>
    <w:lvl w:ilvl="8" w:tplc="BD8A0EAC">
      <w:start w:val="1"/>
      <w:numFmt w:val="lowerRoman"/>
      <w:lvlText w:val="%9."/>
      <w:lvlJc w:val="right"/>
      <w:pPr>
        <w:ind w:left="6480" w:hanging="180"/>
      </w:pPr>
    </w:lvl>
  </w:abstractNum>
  <w:abstractNum w:abstractNumId="19" w15:restartNumberingAfterBreak="0">
    <w:nsid w:val="376E48BE"/>
    <w:multiLevelType w:val="hybridMultilevel"/>
    <w:tmpl w:val="B32E9DAA"/>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A8547D4"/>
    <w:multiLevelType w:val="hybridMultilevel"/>
    <w:tmpl w:val="B4CC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AE5216"/>
    <w:multiLevelType w:val="hybridMultilevel"/>
    <w:tmpl w:val="9DD2E80E"/>
    <w:lvl w:ilvl="0" w:tplc="F1EEC1B0">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5EAE5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DC28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14EA4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52552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3C88C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6AA81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02448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2F1E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0E73B3"/>
    <w:multiLevelType w:val="hybridMultilevel"/>
    <w:tmpl w:val="CEC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4C023F"/>
    <w:multiLevelType w:val="hybridMultilevel"/>
    <w:tmpl w:val="D5666306"/>
    <w:lvl w:ilvl="0" w:tplc="CC14B52C">
      <w:start w:val="1"/>
      <w:numFmt w:val="decimal"/>
      <w:lvlText w:val="%1."/>
      <w:lvlJc w:val="left"/>
      <w:pPr>
        <w:tabs>
          <w:tab w:val="num" w:pos="1080"/>
        </w:tabs>
        <w:ind w:left="1080" w:hanging="360"/>
      </w:pPr>
    </w:lvl>
    <w:lvl w:ilvl="1" w:tplc="D10415E4">
      <w:start w:val="1"/>
      <w:numFmt w:val="bullet"/>
      <w:lvlText w:val="o"/>
      <w:lvlJc w:val="left"/>
      <w:pPr>
        <w:tabs>
          <w:tab w:val="num" w:pos="1800"/>
        </w:tabs>
        <w:ind w:left="1800" w:hanging="360"/>
      </w:pPr>
      <w:rPr>
        <w:rFonts w:ascii="Courier New" w:hAnsi="Courier New" w:hint="default"/>
        <w:sz w:val="20"/>
      </w:rPr>
    </w:lvl>
    <w:lvl w:ilvl="2" w:tplc="35FED8B4" w:tentative="1">
      <w:start w:val="1"/>
      <w:numFmt w:val="decimal"/>
      <w:lvlText w:val="%3."/>
      <w:lvlJc w:val="left"/>
      <w:pPr>
        <w:tabs>
          <w:tab w:val="num" w:pos="2520"/>
        </w:tabs>
        <w:ind w:left="2520" w:hanging="360"/>
      </w:pPr>
    </w:lvl>
    <w:lvl w:ilvl="3" w:tplc="076C3AA4" w:tentative="1">
      <w:start w:val="1"/>
      <w:numFmt w:val="decimal"/>
      <w:lvlText w:val="%4."/>
      <w:lvlJc w:val="left"/>
      <w:pPr>
        <w:tabs>
          <w:tab w:val="num" w:pos="3240"/>
        </w:tabs>
        <w:ind w:left="3240" w:hanging="360"/>
      </w:pPr>
    </w:lvl>
    <w:lvl w:ilvl="4" w:tplc="1102C0D6" w:tentative="1">
      <w:start w:val="1"/>
      <w:numFmt w:val="decimal"/>
      <w:lvlText w:val="%5."/>
      <w:lvlJc w:val="left"/>
      <w:pPr>
        <w:tabs>
          <w:tab w:val="num" w:pos="3960"/>
        </w:tabs>
        <w:ind w:left="3960" w:hanging="360"/>
      </w:pPr>
    </w:lvl>
    <w:lvl w:ilvl="5" w:tplc="51941AB2" w:tentative="1">
      <w:start w:val="1"/>
      <w:numFmt w:val="decimal"/>
      <w:lvlText w:val="%6."/>
      <w:lvlJc w:val="left"/>
      <w:pPr>
        <w:tabs>
          <w:tab w:val="num" w:pos="4680"/>
        </w:tabs>
        <w:ind w:left="4680" w:hanging="360"/>
      </w:pPr>
    </w:lvl>
    <w:lvl w:ilvl="6" w:tplc="5EFC6A9C" w:tentative="1">
      <w:start w:val="1"/>
      <w:numFmt w:val="decimal"/>
      <w:lvlText w:val="%7."/>
      <w:lvlJc w:val="left"/>
      <w:pPr>
        <w:tabs>
          <w:tab w:val="num" w:pos="5400"/>
        </w:tabs>
        <w:ind w:left="5400" w:hanging="360"/>
      </w:pPr>
    </w:lvl>
    <w:lvl w:ilvl="7" w:tplc="74CE684E" w:tentative="1">
      <w:start w:val="1"/>
      <w:numFmt w:val="decimal"/>
      <w:lvlText w:val="%8."/>
      <w:lvlJc w:val="left"/>
      <w:pPr>
        <w:tabs>
          <w:tab w:val="num" w:pos="6120"/>
        </w:tabs>
        <w:ind w:left="6120" w:hanging="360"/>
      </w:pPr>
    </w:lvl>
    <w:lvl w:ilvl="8" w:tplc="F71EBE1C" w:tentative="1">
      <w:start w:val="1"/>
      <w:numFmt w:val="decimal"/>
      <w:lvlText w:val="%9."/>
      <w:lvlJc w:val="left"/>
      <w:pPr>
        <w:tabs>
          <w:tab w:val="num" w:pos="6840"/>
        </w:tabs>
        <w:ind w:left="6840" w:hanging="360"/>
      </w:pPr>
    </w:lvl>
  </w:abstractNum>
  <w:abstractNum w:abstractNumId="24" w15:restartNumberingAfterBreak="0">
    <w:nsid w:val="401C2327"/>
    <w:multiLevelType w:val="hybridMultilevel"/>
    <w:tmpl w:val="71067E34"/>
    <w:lvl w:ilvl="0" w:tplc="AC223E6A">
      <w:start w:val="1"/>
      <w:numFmt w:val="bullet"/>
      <w:lvlText w:val=""/>
      <w:lvlJc w:val="left"/>
      <w:pPr>
        <w:tabs>
          <w:tab w:val="num" w:pos="720"/>
        </w:tabs>
        <w:ind w:left="720" w:hanging="360"/>
      </w:pPr>
      <w:rPr>
        <w:rFonts w:ascii="Symbol" w:hAnsi="Symbol" w:hint="default"/>
        <w:sz w:val="20"/>
      </w:rPr>
    </w:lvl>
    <w:lvl w:ilvl="1" w:tplc="D1926568" w:tentative="1">
      <w:start w:val="1"/>
      <w:numFmt w:val="bullet"/>
      <w:lvlText w:val=""/>
      <w:lvlJc w:val="left"/>
      <w:pPr>
        <w:tabs>
          <w:tab w:val="num" w:pos="1440"/>
        </w:tabs>
        <w:ind w:left="1440" w:hanging="360"/>
      </w:pPr>
      <w:rPr>
        <w:rFonts w:ascii="Symbol" w:hAnsi="Symbol" w:hint="default"/>
        <w:sz w:val="20"/>
      </w:rPr>
    </w:lvl>
    <w:lvl w:ilvl="2" w:tplc="D3BECA82" w:tentative="1">
      <w:start w:val="1"/>
      <w:numFmt w:val="bullet"/>
      <w:lvlText w:val=""/>
      <w:lvlJc w:val="left"/>
      <w:pPr>
        <w:tabs>
          <w:tab w:val="num" w:pos="2160"/>
        </w:tabs>
        <w:ind w:left="2160" w:hanging="360"/>
      </w:pPr>
      <w:rPr>
        <w:rFonts w:ascii="Symbol" w:hAnsi="Symbol" w:hint="default"/>
        <w:sz w:val="20"/>
      </w:rPr>
    </w:lvl>
    <w:lvl w:ilvl="3" w:tplc="86B0999C" w:tentative="1">
      <w:start w:val="1"/>
      <w:numFmt w:val="bullet"/>
      <w:lvlText w:val=""/>
      <w:lvlJc w:val="left"/>
      <w:pPr>
        <w:tabs>
          <w:tab w:val="num" w:pos="2880"/>
        </w:tabs>
        <w:ind w:left="2880" w:hanging="360"/>
      </w:pPr>
      <w:rPr>
        <w:rFonts w:ascii="Symbol" w:hAnsi="Symbol" w:hint="default"/>
        <w:sz w:val="20"/>
      </w:rPr>
    </w:lvl>
    <w:lvl w:ilvl="4" w:tplc="A0126264" w:tentative="1">
      <w:start w:val="1"/>
      <w:numFmt w:val="bullet"/>
      <w:lvlText w:val=""/>
      <w:lvlJc w:val="left"/>
      <w:pPr>
        <w:tabs>
          <w:tab w:val="num" w:pos="3600"/>
        </w:tabs>
        <w:ind w:left="3600" w:hanging="360"/>
      </w:pPr>
      <w:rPr>
        <w:rFonts w:ascii="Symbol" w:hAnsi="Symbol" w:hint="default"/>
        <w:sz w:val="20"/>
      </w:rPr>
    </w:lvl>
    <w:lvl w:ilvl="5" w:tplc="1D2EBBC0" w:tentative="1">
      <w:start w:val="1"/>
      <w:numFmt w:val="bullet"/>
      <w:lvlText w:val=""/>
      <w:lvlJc w:val="left"/>
      <w:pPr>
        <w:tabs>
          <w:tab w:val="num" w:pos="4320"/>
        </w:tabs>
        <w:ind w:left="4320" w:hanging="360"/>
      </w:pPr>
      <w:rPr>
        <w:rFonts w:ascii="Symbol" w:hAnsi="Symbol" w:hint="default"/>
        <w:sz w:val="20"/>
      </w:rPr>
    </w:lvl>
    <w:lvl w:ilvl="6" w:tplc="62A84766" w:tentative="1">
      <w:start w:val="1"/>
      <w:numFmt w:val="bullet"/>
      <w:lvlText w:val=""/>
      <w:lvlJc w:val="left"/>
      <w:pPr>
        <w:tabs>
          <w:tab w:val="num" w:pos="5040"/>
        </w:tabs>
        <w:ind w:left="5040" w:hanging="360"/>
      </w:pPr>
      <w:rPr>
        <w:rFonts w:ascii="Symbol" w:hAnsi="Symbol" w:hint="default"/>
        <w:sz w:val="20"/>
      </w:rPr>
    </w:lvl>
    <w:lvl w:ilvl="7" w:tplc="916C5B12" w:tentative="1">
      <w:start w:val="1"/>
      <w:numFmt w:val="bullet"/>
      <w:lvlText w:val=""/>
      <w:lvlJc w:val="left"/>
      <w:pPr>
        <w:tabs>
          <w:tab w:val="num" w:pos="5760"/>
        </w:tabs>
        <w:ind w:left="5760" w:hanging="360"/>
      </w:pPr>
      <w:rPr>
        <w:rFonts w:ascii="Symbol" w:hAnsi="Symbol" w:hint="default"/>
        <w:sz w:val="20"/>
      </w:rPr>
    </w:lvl>
    <w:lvl w:ilvl="8" w:tplc="5D14633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E10B85"/>
    <w:multiLevelType w:val="hybridMultilevel"/>
    <w:tmpl w:val="5942B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BE4F7C"/>
    <w:multiLevelType w:val="hybridMultilevel"/>
    <w:tmpl w:val="2AA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BB4989"/>
    <w:multiLevelType w:val="hybridMultilevel"/>
    <w:tmpl w:val="37CC0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C0864"/>
    <w:multiLevelType w:val="hybridMultilevel"/>
    <w:tmpl w:val="4BFA4B22"/>
    <w:lvl w:ilvl="0" w:tplc="C3FE6772">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0F0900"/>
    <w:multiLevelType w:val="hybridMultilevel"/>
    <w:tmpl w:val="086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666BC"/>
    <w:multiLevelType w:val="hybridMultilevel"/>
    <w:tmpl w:val="0C404E50"/>
    <w:lvl w:ilvl="0" w:tplc="C3FE6772">
      <w:start w:val="1"/>
      <w:numFmt w:val="bullet"/>
      <w:lvlText w:val="•"/>
      <w:lvlJc w:val="left"/>
      <w:pPr>
        <w:ind w:left="7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1" w15:restartNumberingAfterBreak="0">
    <w:nsid w:val="4FA36C24"/>
    <w:multiLevelType w:val="hybridMultilevel"/>
    <w:tmpl w:val="CC7682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9678BF"/>
    <w:multiLevelType w:val="hybridMultilevel"/>
    <w:tmpl w:val="FC74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A45F1F"/>
    <w:multiLevelType w:val="hybridMultilevel"/>
    <w:tmpl w:val="D1D6B7F6"/>
    <w:lvl w:ilvl="0" w:tplc="7390B54A">
      <w:start w:val="32"/>
      <w:numFmt w:val="decimal"/>
      <w:lvlText w:val="%1."/>
      <w:lvlJc w:val="left"/>
      <w:pPr>
        <w:tabs>
          <w:tab w:val="num" w:pos="720"/>
        </w:tabs>
        <w:ind w:left="720" w:hanging="360"/>
      </w:pPr>
    </w:lvl>
    <w:lvl w:ilvl="1" w:tplc="8EE0B8FC" w:tentative="1">
      <w:start w:val="1"/>
      <w:numFmt w:val="decimal"/>
      <w:lvlText w:val="%2."/>
      <w:lvlJc w:val="left"/>
      <w:pPr>
        <w:tabs>
          <w:tab w:val="num" w:pos="1440"/>
        </w:tabs>
        <w:ind w:left="1440" w:hanging="360"/>
      </w:pPr>
    </w:lvl>
    <w:lvl w:ilvl="2" w:tplc="1B305356" w:tentative="1">
      <w:start w:val="1"/>
      <w:numFmt w:val="decimal"/>
      <w:lvlText w:val="%3."/>
      <w:lvlJc w:val="left"/>
      <w:pPr>
        <w:tabs>
          <w:tab w:val="num" w:pos="2160"/>
        </w:tabs>
        <w:ind w:left="2160" w:hanging="360"/>
      </w:pPr>
    </w:lvl>
    <w:lvl w:ilvl="3" w:tplc="7D6ACC0A" w:tentative="1">
      <w:start w:val="1"/>
      <w:numFmt w:val="decimal"/>
      <w:lvlText w:val="%4."/>
      <w:lvlJc w:val="left"/>
      <w:pPr>
        <w:tabs>
          <w:tab w:val="num" w:pos="2880"/>
        </w:tabs>
        <w:ind w:left="2880" w:hanging="360"/>
      </w:pPr>
    </w:lvl>
    <w:lvl w:ilvl="4" w:tplc="2E6AF2B4" w:tentative="1">
      <w:start w:val="1"/>
      <w:numFmt w:val="decimal"/>
      <w:lvlText w:val="%5."/>
      <w:lvlJc w:val="left"/>
      <w:pPr>
        <w:tabs>
          <w:tab w:val="num" w:pos="3600"/>
        </w:tabs>
        <w:ind w:left="3600" w:hanging="360"/>
      </w:pPr>
    </w:lvl>
    <w:lvl w:ilvl="5" w:tplc="88386426" w:tentative="1">
      <w:start w:val="1"/>
      <w:numFmt w:val="decimal"/>
      <w:lvlText w:val="%6."/>
      <w:lvlJc w:val="left"/>
      <w:pPr>
        <w:tabs>
          <w:tab w:val="num" w:pos="4320"/>
        </w:tabs>
        <w:ind w:left="4320" w:hanging="360"/>
      </w:pPr>
    </w:lvl>
    <w:lvl w:ilvl="6" w:tplc="7614609A" w:tentative="1">
      <w:start w:val="1"/>
      <w:numFmt w:val="decimal"/>
      <w:lvlText w:val="%7."/>
      <w:lvlJc w:val="left"/>
      <w:pPr>
        <w:tabs>
          <w:tab w:val="num" w:pos="5040"/>
        </w:tabs>
        <w:ind w:left="5040" w:hanging="360"/>
      </w:pPr>
    </w:lvl>
    <w:lvl w:ilvl="7" w:tplc="62C2276C" w:tentative="1">
      <w:start w:val="1"/>
      <w:numFmt w:val="decimal"/>
      <w:lvlText w:val="%8."/>
      <w:lvlJc w:val="left"/>
      <w:pPr>
        <w:tabs>
          <w:tab w:val="num" w:pos="5760"/>
        </w:tabs>
        <w:ind w:left="5760" w:hanging="360"/>
      </w:pPr>
    </w:lvl>
    <w:lvl w:ilvl="8" w:tplc="B2060A1E" w:tentative="1">
      <w:start w:val="1"/>
      <w:numFmt w:val="decimal"/>
      <w:lvlText w:val="%9."/>
      <w:lvlJc w:val="left"/>
      <w:pPr>
        <w:tabs>
          <w:tab w:val="num" w:pos="6480"/>
        </w:tabs>
        <w:ind w:left="6480" w:hanging="360"/>
      </w:pPr>
    </w:lvl>
  </w:abstractNum>
  <w:abstractNum w:abstractNumId="34" w15:restartNumberingAfterBreak="0">
    <w:nsid w:val="5C7D7ADA"/>
    <w:multiLevelType w:val="hybridMultilevel"/>
    <w:tmpl w:val="98D8134E"/>
    <w:lvl w:ilvl="0" w:tplc="5866BF00">
      <w:start w:val="15"/>
      <w:numFmt w:val="lowerRoman"/>
      <w:lvlText w:val="%1."/>
      <w:lvlJc w:val="right"/>
      <w:pPr>
        <w:tabs>
          <w:tab w:val="num" w:pos="720"/>
        </w:tabs>
        <w:ind w:left="720" w:hanging="360"/>
      </w:pPr>
    </w:lvl>
    <w:lvl w:ilvl="1" w:tplc="0E92343A" w:tentative="1">
      <w:start w:val="1"/>
      <w:numFmt w:val="lowerRoman"/>
      <w:lvlText w:val="%2."/>
      <w:lvlJc w:val="right"/>
      <w:pPr>
        <w:tabs>
          <w:tab w:val="num" w:pos="1440"/>
        </w:tabs>
        <w:ind w:left="1440" w:hanging="360"/>
      </w:pPr>
    </w:lvl>
    <w:lvl w:ilvl="2" w:tplc="0F48AB18" w:tentative="1">
      <w:start w:val="1"/>
      <w:numFmt w:val="lowerRoman"/>
      <w:lvlText w:val="%3."/>
      <w:lvlJc w:val="right"/>
      <w:pPr>
        <w:tabs>
          <w:tab w:val="num" w:pos="2160"/>
        </w:tabs>
        <w:ind w:left="2160" w:hanging="360"/>
      </w:pPr>
    </w:lvl>
    <w:lvl w:ilvl="3" w:tplc="57A81E3C" w:tentative="1">
      <w:start w:val="1"/>
      <w:numFmt w:val="lowerRoman"/>
      <w:lvlText w:val="%4."/>
      <w:lvlJc w:val="right"/>
      <w:pPr>
        <w:tabs>
          <w:tab w:val="num" w:pos="2880"/>
        </w:tabs>
        <w:ind w:left="2880" w:hanging="360"/>
      </w:pPr>
    </w:lvl>
    <w:lvl w:ilvl="4" w:tplc="59BCEC1A" w:tentative="1">
      <w:start w:val="1"/>
      <w:numFmt w:val="lowerRoman"/>
      <w:lvlText w:val="%5."/>
      <w:lvlJc w:val="right"/>
      <w:pPr>
        <w:tabs>
          <w:tab w:val="num" w:pos="3600"/>
        </w:tabs>
        <w:ind w:left="3600" w:hanging="360"/>
      </w:pPr>
    </w:lvl>
    <w:lvl w:ilvl="5" w:tplc="29980EA4" w:tentative="1">
      <w:start w:val="1"/>
      <w:numFmt w:val="lowerRoman"/>
      <w:lvlText w:val="%6."/>
      <w:lvlJc w:val="right"/>
      <w:pPr>
        <w:tabs>
          <w:tab w:val="num" w:pos="4320"/>
        </w:tabs>
        <w:ind w:left="4320" w:hanging="360"/>
      </w:pPr>
    </w:lvl>
    <w:lvl w:ilvl="6" w:tplc="1666BB54" w:tentative="1">
      <w:start w:val="1"/>
      <w:numFmt w:val="lowerRoman"/>
      <w:lvlText w:val="%7."/>
      <w:lvlJc w:val="right"/>
      <w:pPr>
        <w:tabs>
          <w:tab w:val="num" w:pos="5040"/>
        </w:tabs>
        <w:ind w:left="5040" w:hanging="360"/>
      </w:pPr>
    </w:lvl>
    <w:lvl w:ilvl="7" w:tplc="05E2F630" w:tentative="1">
      <w:start w:val="1"/>
      <w:numFmt w:val="lowerRoman"/>
      <w:lvlText w:val="%8."/>
      <w:lvlJc w:val="right"/>
      <w:pPr>
        <w:tabs>
          <w:tab w:val="num" w:pos="5760"/>
        </w:tabs>
        <w:ind w:left="5760" w:hanging="360"/>
      </w:pPr>
    </w:lvl>
    <w:lvl w:ilvl="8" w:tplc="28D4AE7E" w:tentative="1">
      <w:start w:val="1"/>
      <w:numFmt w:val="lowerRoman"/>
      <w:lvlText w:val="%9."/>
      <w:lvlJc w:val="right"/>
      <w:pPr>
        <w:tabs>
          <w:tab w:val="num" w:pos="6480"/>
        </w:tabs>
        <w:ind w:left="6480" w:hanging="360"/>
      </w:pPr>
    </w:lvl>
  </w:abstractNum>
  <w:abstractNum w:abstractNumId="35" w15:restartNumberingAfterBreak="0">
    <w:nsid w:val="5FB743F0"/>
    <w:multiLevelType w:val="hybridMultilevel"/>
    <w:tmpl w:val="074A0D80"/>
    <w:lvl w:ilvl="0" w:tplc="5B68F9EA">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A42FF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4A67F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45D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2802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DAD2E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5003B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8BD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B0DF7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ED50AE"/>
    <w:multiLevelType w:val="hybridMultilevel"/>
    <w:tmpl w:val="C8609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9A716F"/>
    <w:multiLevelType w:val="hybridMultilevel"/>
    <w:tmpl w:val="E8E08902"/>
    <w:lvl w:ilvl="0" w:tplc="424E1E88">
      <w:start w:val="9"/>
      <w:numFmt w:val="lowerRoman"/>
      <w:lvlText w:val="%1."/>
      <w:lvlJc w:val="right"/>
      <w:pPr>
        <w:tabs>
          <w:tab w:val="num" w:pos="720"/>
        </w:tabs>
        <w:ind w:left="720" w:hanging="360"/>
      </w:pPr>
    </w:lvl>
    <w:lvl w:ilvl="1" w:tplc="CEF4EED0" w:tentative="1">
      <w:start w:val="1"/>
      <w:numFmt w:val="lowerRoman"/>
      <w:lvlText w:val="%2."/>
      <w:lvlJc w:val="right"/>
      <w:pPr>
        <w:tabs>
          <w:tab w:val="num" w:pos="1440"/>
        </w:tabs>
        <w:ind w:left="1440" w:hanging="360"/>
      </w:pPr>
    </w:lvl>
    <w:lvl w:ilvl="2" w:tplc="42540A52" w:tentative="1">
      <w:start w:val="1"/>
      <w:numFmt w:val="lowerRoman"/>
      <w:lvlText w:val="%3."/>
      <w:lvlJc w:val="right"/>
      <w:pPr>
        <w:tabs>
          <w:tab w:val="num" w:pos="2160"/>
        </w:tabs>
        <w:ind w:left="2160" w:hanging="360"/>
      </w:pPr>
    </w:lvl>
    <w:lvl w:ilvl="3" w:tplc="6AD4A336" w:tentative="1">
      <w:start w:val="1"/>
      <w:numFmt w:val="lowerRoman"/>
      <w:lvlText w:val="%4."/>
      <w:lvlJc w:val="right"/>
      <w:pPr>
        <w:tabs>
          <w:tab w:val="num" w:pos="2880"/>
        </w:tabs>
        <w:ind w:left="2880" w:hanging="360"/>
      </w:pPr>
    </w:lvl>
    <w:lvl w:ilvl="4" w:tplc="F6E8E59A" w:tentative="1">
      <w:start w:val="1"/>
      <w:numFmt w:val="lowerRoman"/>
      <w:lvlText w:val="%5."/>
      <w:lvlJc w:val="right"/>
      <w:pPr>
        <w:tabs>
          <w:tab w:val="num" w:pos="3600"/>
        </w:tabs>
        <w:ind w:left="3600" w:hanging="360"/>
      </w:pPr>
    </w:lvl>
    <w:lvl w:ilvl="5" w:tplc="FAA88D70" w:tentative="1">
      <w:start w:val="1"/>
      <w:numFmt w:val="lowerRoman"/>
      <w:lvlText w:val="%6."/>
      <w:lvlJc w:val="right"/>
      <w:pPr>
        <w:tabs>
          <w:tab w:val="num" w:pos="4320"/>
        </w:tabs>
        <w:ind w:left="4320" w:hanging="360"/>
      </w:pPr>
    </w:lvl>
    <w:lvl w:ilvl="6" w:tplc="9550A756" w:tentative="1">
      <w:start w:val="1"/>
      <w:numFmt w:val="lowerRoman"/>
      <w:lvlText w:val="%7."/>
      <w:lvlJc w:val="right"/>
      <w:pPr>
        <w:tabs>
          <w:tab w:val="num" w:pos="5040"/>
        </w:tabs>
        <w:ind w:left="5040" w:hanging="360"/>
      </w:pPr>
    </w:lvl>
    <w:lvl w:ilvl="7" w:tplc="05B2F2CA" w:tentative="1">
      <w:start w:val="1"/>
      <w:numFmt w:val="lowerRoman"/>
      <w:lvlText w:val="%8."/>
      <w:lvlJc w:val="right"/>
      <w:pPr>
        <w:tabs>
          <w:tab w:val="num" w:pos="5760"/>
        </w:tabs>
        <w:ind w:left="5760" w:hanging="360"/>
      </w:pPr>
    </w:lvl>
    <w:lvl w:ilvl="8" w:tplc="B1C0C8CE" w:tentative="1">
      <w:start w:val="1"/>
      <w:numFmt w:val="lowerRoman"/>
      <w:lvlText w:val="%9."/>
      <w:lvlJc w:val="right"/>
      <w:pPr>
        <w:tabs>
          <w:tab w:val="num" w:pos="6480"/>
        </w:tabs>
        <w:ind w:left="6480" w:hanging="360"/>
      </w:pPr>
    </w:lvl>
  </w:abstractNum>
  <w:abstractNum w:abstractNumId="38" w15:restartNumberingAfterBreak="0">
    <w:nsid w:val="67934C34"/>
    <w:multiLevelType w:val="hybridMultilevel"/>
    <w:tmpl w:val="3F2275D2"/>
    <w:lvl w:ilvl="0" w:tplc="6908D1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C73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2C1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E48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660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4CD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40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8CD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3C30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95621B"/>
    <w:multiLevelType w:val="hybridMultilevel"/>
    <w:tmpl w:val="41A254BC"/>
    <w:lvl w:ilvl="0" w:tplc="4BE04A2A">
      <w:start w:val="3"/>
      <w:numFmt w:val="lowerLetter"/>
      <w:lvlText w:val="%1."/>
      <w:lvlJc w:val="left"/>
      <w:pPr>
        <w:ind w:left="720" w:hanging="360"/>
      </w:pPr>
      <w:rPr>
        <w:rFonts w:ascii="Calibri" w:eastAsia="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45A16"/>
    <w:multiLevelType w:val="hybridMultilevel"/>
    <w:tmpl w:val="77B02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6F2D84"/>
    <w:multiLevelType w:val="hybridMultilevel"/>
    <w:tmpl w:val="BFE684B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0E425B2"/>
    <w:multiLevelType w:val="hybridMultilevel"/>
    <w:tmpl w:val="53E25984"/>
    <w:lvl w:ilvl="0" w:tplc="375C3E78">
      <w:start w:val="1"/>
      <w:numFmt w:val="decimal"/>
      <w:lvlText w:val="%1."/>
      <w:lvlJc w:val="left"/>
      <w:pPr>
        <w:tabs>
          <w:tab w:val="num" w:pos="720"/>
        </w:tabs>
        <w:ind w:left="720" w:hanging="360"/>
      </w:pPr>
      <w:rPr>
        <w:rFonts w:hint="default"/>
        <w:sz w:val="20"/>
      </w:rPr>
    </w:lvl>
    <w:lvl w:ilvl="1" w:tplc="1256DA62">
      <w:start w:val="1"/>
      <w:numFmt w:val="decimal"/>
      <w:lvlText w:val="%2."/>
      <w:lvlJc w:val="left"/>
      <w:pPr>
        <w:ind w:left="1440" w:hanging="360"/>
      </w:pPr>
      <w:rPr>
        <w:rFonts w:hint="default"/>
      </w:rPr>
    </w:lvl>
    <w:lvl w:ilvl="2" w:tplc="94841214" w:tentative="1">
      <w:start w:val="1"/>
      <w:numFmt w:val="bullet"/>
      <w:lvlText w:val=""/>
      <w:lvlJc w:val="left"/>
      <w:pPr>
        <w:tabs>
          <w:tab w:val="num" w:pos="2160"/>
        </w:tabs>
        <w:ind w:left="2160" w:hanging="360"/>
      </w:pPr>
      <w:rPr>
        <w:rFonts w:ascii="Symbol" w:hAnsi="Symbol" w:hint="default"/>
        <w:sz w:val="20"/>
      </w:rPr>
    </w:lvl>
    <w:lvl w:ilvl="3" w:tplc="D74877AE" w:tentative="1">
      <w:start w:val="1"/>
      <w:numFmt w:val="bullet"/>
      <w:lvlText w:val=""/>
      <w:lvlJc w:val="left"/>
      <w:pPr>
        <w:tabs>
          <w:tab w:val="num" w:pos="2880"/>
        </w:tabs>
        <w:ind w:left="2880" w:hanging="360"/>
      </w:pPr>
      <w:rPr>
        <w:rFonts w:ascii="Symbol" w:hAnsi="Symbol" w:hint="default"/>
        <w:sz w:val="20"/>
      </w:rPr>
    </w:lvl>
    <w:lvl w:ilvl="4" w:tplc="EEB8876E" w:tentative="1">
      <w:start w:val="1"/>
      <w:numFmt w:val="bullet"/>
      <w:lvlText w:val=""/>
      <w:lvlJc w:val="left"/>
      <w:pPr>
        <w:tabs>
          <w:tab w:val="num" w:pos="3600"/>
        </w:tabs>
        <w:ind w:left="3600" w:hanging="360"/>
      </w:pPr>
      <w:rPr>
        <w:rFonts w:ascii="Symbol" w:hAnsi="Symbol" w:hint="default"/>
        <w:sz w:val="20"/>
      </w:rPr>
    </w:lvl>
    <w:lvl w:ilvl="5" w:tplc="F0EC135E" w:tentative="1">
      <w:start w:val="1"/>
      <w:numFmt w:val="bullet"/>
      <w:lvlText w:val=""/>
      <w:lvlJc w:val="left"/>
      <w:pPr>
        <w:tabs>
          <w:tab w:val="num" w:pos="4320"/>
        </w:tabs>
        <w:ind w:left="4320" w:hanging="360"/>
      </w:pPr>
      <w:rPr>
        <w:rFonts w:ascii="Symbol" w:hAnsi="Symbol" w:hint="default"/>
        <w:sz w:val="20"/>
      </w:rPr>
    </w:lvl>
    <w:lvl w:ilvl="6" w:tplc="400C813A" w:tentative="1">
      <w:start w:val="1"/>
      <w:numFmt w:val="bullet"/>
      <w:lvlText w:val=""/>
      <w:lvlJc w:val="left"/>
      <w:pPr>
        <w:tabs>
          <w:tab w:val="num" w:pos="5040"/>
        </w:tabs>
        <w:ind w:left="5040" w:hanging="360"/>
      </w:pPr>
      <w:rPr>
        <w:rFonts w:ascii="Symbol" w:hAnsi="Symbol" w:hint="default"/>
        <w:sz w:val="20"/>
      </w:rPr>
    </w:lvl>
    <w:lvl w:ilvl="7" w:tplc="1276AEAA" w:tentative="1">
      <w:start w:val="1"/>
      <w:numFmt w:val="bullet"/>
      <w:lvlText w:val=""/>
      <w:lvlJc w:val="left"/>
      <w:pPr>
        <w:tabs>
          <w:tab w:val="num" w:pos="5760"/>
        </w:tabs>
        <w:ind w:left="5760" w:hanging="360"/>
      </w:pPr>
      <w:rPr>
        <w:rFonts w:ascii="Symbol" w:hAnsi="Symbol" w:hint="default"/>
        <w:sz w:val="20"/>
      </w:rPr>
    </w:lvl>
    <w:lvl w:ilvl="8" w:tplc="1DEE9E3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05150D"/>
    <w:multiLevelType w:val="hybridMultilevel"/>
    <w:tmpl w:val="281AFBDE"/>
    <w:lvl w:ilvl="0" w:tplc="21EE0666">
      <w:start w:val="1"/>
      <w:numFmt w:val="lowerLetter"/>
      <w:lvlText w:val="%1."/>
      <w:lvlJc w:val="left"/>
      <w:pPr>
        <w:ind w:left="1080" w:hanging="360"/>
      </w:pPr>
      <w:rPr>
        <w:rFonts w:ascii="Calibri" w:eastAsiaTheme="minorEastAsia" w:hAnsi="Calibri" w:cs="ArialM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D85E44"/>
    <w:multiLevelType w:val="hybridMultilevel"/>
    <w:tmpl w:val="3CE0F1DC"/>
    <w:lvl w:ilvl="0" w:tplc="5B0AFA82">
      <w:start w:val="1"/>
      <w:numFmt w:val="decimal"/>
      <w:lvlText w:val="%1."/>
      <w:lvlJc w:val="left"/>
      <w:pPr>
        <w:tabs>
          <w:tab w:val="num" w:pos="1080"/>
        </w:tabs>
        <w:ind w:left="1080" w:hanging="360"/>
      </w:pPr>
    </w:lvl>
    <w:lvl w:ilvl="1" w:tplc="156A00A2" w:tentative="1">
      <w:start w:val="1"/>
      <w:numFmt w:val="decimal"/>
      <w:lvlText w:val="%2."/>
      <w:lvlJc w:val="left"/>
      <w:pPr>
        <w:tabs>
          <w:tab w:val="num" w:pos="1800"/>
        </w:tabs>
        <w:ind w:left="1800" w:hanging="360"/>
      </w:pPr>
    </w:lvl>
    <w:lvl w:ilvl="2" w:tplc="9A066938" w:tentative="1">
      <w:start w:val="1"/>
      <w:numFmt w:val="decimal"/>
      <w:lvlText w:val="%3."/>
      <w:lvlJc w:val="left"/>
      <w:pPr>
        <w:tabs>
          <w:tab w:val="num" w:pos="2520"/>
        </w:tabs>
        <w:ind w:left="2520" w:hanging="360"/>
      </w:pPr>
    </w:lvl>
    <w:lvl w:ilvl="3" w:tplc="0D34D3A4" w:tentative="1">
      <w:start w:val="1"/>
      <w:numFmt w:val="decimal"/>
      <w:lvlText w:val="%4."/>
      <w:lvlJc w:val="left"/>
      <w:pPr>
        <w:tabs>
          <w:tab w:val="num" w:pos="3240"/>
        </w:tabs>
        <w:ind w:left="3240" w:hanging="360"/>
      </w:pPr>
    </w:lvl>
    <w:lvl w:ilvl="4" w:tplc="B04E48A8" w:tentative="1">
      <w:start w:val="1"/>
      <w:numFmt w:val="decimal"/>
      <w:lvlText w:val="%5."/>
      <w:lvlJc w:val="left"/>
      <w:pPr>
        <w:tabs>
          <w:tab w:val="num" w:pos="3960"/>
        </w:tabs>
        <w:ind w:left="3960" w:hanging="360"/>
      </w:pPr>
    </w:lvl>
    <w:lvl w:ilvl="5" w:tplc="D122AD7E" w:tentative="1">
      <w:start w:val="1"/>
      <w:numFmt w:val="decimal"/>
      <w:lvlText w:val="%6."/>
      <w:lvlJc w:val="left"/>
      <w:pPr>
        <w:tabs>
          <w:tab w:val="num" w:pos="4680"/>
        </w:tabs>
        <w:ind w:left="4680" w:hanging="360"/>
      </w:pPr>
    </w:lvl>
    <w:lvl w:ilvl="6" w:tplc="511CEFB0" w:tentative="1">
      <w:start w:val="1"/>
      <w:numFmt w:val="decimal"/>
      <w:lvlText w:val="%7."/>
      <w:lvlJc w:val="left"/>
      <w:pPr>
        <w:tabs>
          <w:tab w:val="num" w:pos="5400"/>
        </w:tabs>
        <w:ind w:left="5400" w:hanging="360"/>
      </w:pPr>
    </w:lvl>
    <w:lvl w:ilvl="7" w:tplc="BC243FA6" w:tentative="1">
      <w:start w:val="1"/>
      <w:numFmt w:val="decimal"/>
      <w:lvlText w:val="%8."/>
      <w:lvlJc w:val="left"/>
      <w:pPr>
        <w:tabs>
          <w:tab w:val="num" w:pos="6120"/>
        </w:tabs>
        <w:ind w:left="6120" w:hanging="360"/>
      </w:pPr>
    </w:lvl>
    <w:lvl w:ilvl="8" w:tplc="398C0C3E" w:tentative="1">
      <w:start w:val="1"/>
      <w:numFmt w:val="decimal"/>
      <w:lvlText w:val="%9."/>
      <w:lvlJc w:val="left"/>
      <w:pPr>
        <w:tabs>
          <w:tab w:val="num" w:pos="6840"/>
        </w:tabs>
        <w:ind w:left="6840" w:hanging="360"/>
      </w:pPr>
    </w:lvl>
  </w:abstractNum>
  <w:abstractNum w:abstractNumId="45" w15:restartNumberingAfterBreak="0">
    <w:nsid w:val="7F6D480E"/>
    <w:multiLevelType w:val="hybridMultilevel"/>
    <w:tmpl w:val="2B76A5FC"/>
    <w:lvl w:ilvl="0" w:tplc="95542240">
      <w:start w:val="15"/>
      <w:numFmt w:val="lowerRoman"/>
      <w:lvlText w:val="%1."/>
      <w:lvlJc w:val="right"/>
      <w:pPr>
        <w:tabs>
          <w:tab w:val="num" w:pos="720"/>
        </w:tabs>
        <w:ind w:left="720" w:hanging="360"/>
      </w:pPr>
    </w:lvl>
    <w:lvl w:ilvl="1" w:tplc="62A26394" w:tentative="1">
      <w:start w:val="1"/>
      <w:numFmt w:val="lowerRoman"/>
      <w:lvlText w:val="%2."/>
      <w:lvlJc w:val="right"/>
      <w:pPr>
        <w:tabs>
          <w:tab w:val="num" w:pos="1440"/>
        </w:tabs>
        <w:ind w:left="1440" w:hanging="360"/>
      </w:pPr>
    </w:lvl>
    <w:lvl w:ilvl="2" w:tplc="7A72DDFA" w:tentative="1">
      <w:start w:val="1"/>
      <w:numFmt w:val="lowerRoman"/>
      <w:lvlText w:val="%3."/>
      <w:lvlJc w:val="right"/>
      <w:pPr>
        <w:tabs>
          <w:tab w:val="num" w:pos="2160"/>
        </w:tabs>
        <w:ind w:left="2160" w:hanging="360"/>
      </w:pPr>
    </w:lvl>
    <w:lvl w:ilvl="3" w:tplc="8122552C" w:tentative="1">
      <w:start w:val="1"/>
      <w:numFmt w:val="lowerRoman"/>
      <w:lvlText w:val="%4."/>
      <w:lvlJc w:val="right"/>
      <w:pPr>
        <w:tabs>
          <w:tab w:val="num" w:pos="2880"/>
        </w:tabs>
        <w:ind w:left="2880" w:hanging="360"/>
      </w:pPr>
    </w:lvl>
    <w:lvl w:ilvl="4" w:tplc="FEC67524" w:tentative="1">
      <w:start w:val="1"/>
      <w:numFmt w:val="lowerRoman"/>
      <w:lvlText w:val="%5."/>
      <w:lvlJc w:val="right"/>
      <w:pPr>
        <w:tabs>
          <w:tab w:val="num" w:pos="3600"/>
        </w:tabs>
        <w:ind w:left="3600" w:hanging="360"/>
      </w:pPr>
    </w:lvl>
    <w:lvl w:ilvl="5" w:tplc="83D06884" w:tentative="1">
      <w:start w:val="1"/>
      <w:numFmt w:val="lowerRoman"/>
      <w:lvlText w:val="%6."/>
      <w:lvlJc w:val="right"/>
      <w:pPr>
        <w:tabs>
          <w:tab w:val="num" w:pos="4320"/>
        </w:tabs>
        <w:ind w:left="4320" w:hanging="360"/>
      </w:pPr>
    </w:lvl>
    <w:lvl w:ilvl="6" w:tplc="1436C3F0" w:tentative="1">
      <w:start w:val="1"/>
      <w:numFmt w:val="lowerRoman"/>
      <w:lvlText w:val="%7."/>
      <w:lvlJc w:val="right"/>
      <w:pPr>
        <w:tabs>
          <w:tab w:val="num" w:pos="5040"/>
        </w:tabs>
        <w:ind w:left="5040" w:hanging="360"/>
      </w:pPr>
    </w:lvl>
    <w:lvl w:ilvl="7" w:tplc="81063196" w:tentative="1">
      <w:start w:val="1"/>
      <w:numFmt w:val="lowerRoman"/>
      <w:lvlText w:val="%8."/>
      <w:lvlJc w:val="right"/>
      <w:pPr>
        <w:tabs>
          <w:tab w:val="num" w:pos="5760"/>
        </w:tabs>
        <w:ind w:left="5760" w:hanging="360"/>
      </w:pPr>
    </w:lvl>
    <w:lvl w:ilvl="8" w:tplc="BF2EDECA" w:tentative="1">
      <w:start w:val="1"/>
      <w:numFmt w:val="lowerRoman"/>
      <w:lvlText w:val="%9."/>
      <w:lvlJc w:val="right"/>
      <w:pPr>
        <w:tabs>
          <w:tab w:val="num" w:pos="6480"/>
        </w:tabs>
        <w:ind w:left="6480" w:hanging="360"/>
      </w:pPr>
    </w:lvl>
  </w:abstractNum>
  <w:num w:numId="1">
    <w:abstractNumId w:val="18"/>
  </w:num>
  <w:num w:numId="2">
    <w:abstractNumId w:val="14"/>
  </w:num>
  <w:num w:numId="3">
    <w:abstractNumId w:val="15"/>
  </w:num>
  <w:num w:numId="4">
    <w:abstractNumId w:val="2"/>
  </w:num>
  <w:num w:numId="5">
    <w:abstractNumId w:val="35"/>
  </w:num>
  <w:num w:numId="6">
    <w:abstractNumId w:val="21"/>
  </w:num>
  <w:num w:numId="7">
    <w:abstractNumId w:val="13"/>
  </w:num>
  <w:num w:numId="8">
    <w:abstractNumId w:val="38"/>
  </w:num>
  <w:num w:numId="9">
    <w:abstractNumId w:val="33"/>
  </w:num>
  <w:num w:numId="10">
    <w:abstractNumId w:val="10"/>
  </w:num>
  <w:num w:numId="11">
    <w:abstractNumId w:val="12"/>
  </w:num>
  <w:num w:numId="12">
    <w:abstractNumId w:val="24"/>
  </w:num>
  <w:num w:numId="13">
    <w:abstractNumId w:val="37"/>
  </w:num>
  <w:num w:numId="14">
    <w:abstractNumId w:val="42"/>
  </w:num>
  <w:num w:numId="15">
    <w:abstractNumId w:val="45"/>
  </w:num>
  <w:num w:numId="16">
    <w:abstractNumId w:val="27"/>
  </w:num>
  <w:num w:numId="17">
    <w:abstractNumId w:val="6"/>
  </w:num>
  <w:num w:numId="18">
    <w:abstractNumId w:val="16"/>
  </w:num>
  <w:num w:numId="19">
    <w:abstractNumId w:val="34"/>
  </w:num>
  <w:num w:numId="20">
    <w:abstractNumId w:val="26"/>
  </w:num>
  <w:num w:numId="21">
    <w:abstractNumId w:val="32"/>
  </w:num>
  <w:num w:numId="22">
    <w:abstractNumId w:val="7"/>
  </w:num>
  <w:num w:numId="23">
    <w:abstractNumId w:val="4"/>
  </w:num>
  <w:num w:numId="24">
    <w:abstractNumId w:val="9"/>
  </w:num>
  <w:num w:numId="25">
    <w:abstractNumId w:val="31"/>
  </w:num>
  <w:num w:numId="26">
    <w:abstractNumId w:val="40"/>
  </w:num>
  <w:num w:numId="27">
    <w:abstractNumId w:val="0"/>
  </w:num>
  <w:num w:numId="28">
    <w:abstractNumId w:val="11"/>
  </w:num>
  <w:num w:numId="29">
    <w:abstractNumId w:val="17"/>
  </w:num>
  <w:num w:numId="30">
    <w:abstractNumId w:val="43"/>
  </w:num>
  <w:num w:numId="31">
    <w:abstractNumId w:val="20"/>
  </w:num>
  <w:num w:numId="32">
    <w:abstractNumId w:val="41"/>
  </w:num>
  <w:num w:numId="33">
    <w:abstractNumId w:val="19"/>
  </w:num>
  <w:num w:numId="34">
    <w:abstractNumId w:val="1"/>
  </w:num>
  <w:num w:numId="35">
    <w:abstractNumId w:val="5"/>
  </w:num>
  <w:num w:numId="36">
    <w:abstractNumId w:val="30"/>
  </w:num>
  <w:num w:numId="37">
    <w:abstractNumId w:val="28"/>
  </w:num>
  <w:num w:numId="38">
    <w:abstractNumId w:val="39"/>
  </w:num>
  <w:num w:numId="39">
    <w:abstractNumId w:val="23"/>
  </w:num>
  <w:num w:numId="40">
    <w:abstractNumId w:val="44"/>
  </w:num>
  <w:num w:numId="41">
    <w:abstractNumId w:val="25"/>
  </w:num>
  <w:num w:numId="42">
    <w:abstractNumId w:val="8"/>
  </w:num>
  <w:num w:numId="43">
    <w:abstractNumId w:val="29"/>
  </w:num>
  <w:num w:numId="44">
    <w:abstractNumId w:val="22"/>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EE"/>
    <w:rsid w:val="00021D29"/>
    <w:rsid w:val="00024E21"/>
    <w:rsid w:val="00040B4A"/>
    <w:rsid w:val="0005199C"/>
    <w:rsid w:val="00056A41"/>
    <w:rsid w:val="0006437D"/>
    <w:rsid w:val="00065DFB"/>
    <w:rsid w:val="000726A8"/>
    <w:rsid w:val="000938A0"/>
    <w:rsid w:val="00132768"/>
    <w:rsid w:val="0015287F"/>
    <w:rsid w:val="00156887"/>
    <w:rsid w:val="00164396"/>
    <w:rsid w:val="001877CE"/>
    <w:rsid w:val="001969BD"/>
    <w:rsid w:val="001B3C26"/>
    <w:rsid w:val="001C5E90"/>
    <w:rsid w:val="001D51BB"/>
    <w:rsid w:val="00206538"/>
    <w:rsid w:val="002140DA"/>
    <w:rsid w:val="002445E0"/>
    <w:rsid w:val="002465F7"/>
    <w:rsid w:val="00255266"/>
    <w:rsid w:val="00282B0C"/>
    <w:rsid w:val="002A4B09"/>
    <w:rsid w:val="002D76D8"/>
    <w:rsid w:val="002E4014"/>
    <w:rsid w:val="002E78E1"/>
    <w:rsid w:val="003260C9"/>
    <w:rsid w:val="00333C7C"/>
    <w:rsid w:val="003604AE"/>
    <w:rsid w:val="0038496A"/>
    <w:rsid w:val="003A1D91"/>
    <w:rsid w:val="003A40B2"/>
    <w:rsid w:val="003A42B7"/>
    <w:rsid w:val="003A498F"/>
    <w:rsid w:val="003B29D9"/>
    <w:rsid w:val="003E47A1"/>
    <w:rsid w:val="004248EC"/>
    <w:rsid w:val="00442324"/>
    <w:rsid w:val="00450AE2"/>
    <w:rsid w:val="00454E8A"/>
    <w:rsid w:val="0045615B"/>
    <w:rsid w:val="004643E9"/>
    <w:rsid w:val="0046567E"/>
    <w:rsid w:val="00465CAC"/>
    <w:rsid w:val="00477E4A"/>
    <w:rsid w:val="00486EAA"/>
    <w:rsid w:val="00491730"/>
    <w:rsid w:val="004A64B6"/>
    <w:rsid w:val="004B1BCA"/>
    <w:rsid w:val="004D0A1C"/>
    <w:rsid w:val="004D2BD2"/>
    <w:rsid w:val="004F013C"/>
    <w:rsid w:val="004F2A61"/>
    <w:rsid w:val="004F2EA0"/>
    <w:rsid w:val="004F2F99"/>
    <w:rsid w:val="00500ABF"/>
    <w:rsid w:val="00502EB9"/>
    <w:rsid w:val="00512C1C"/>
    <w:rsid w:val="005464E1"/>
    <w:rsid w:val="0056067E"/>
    <w:rsid w:val="00571C14"/>
    <w:rsid w:val="005972A8"/>
    <w:rsid w:val="005A070B"/>
    <w:rsid w:val="005B0E5D"/>
    <w:rsid w:val="005E471D"/>
    <w:rsid w:val="00620428"/>
    <w:rsid w:val="00642F24"/>
    <w:rsid w:val="0064316B"/>
    <w:rsid w:val="006438CB"/>
    <w:rsid w:val="00650072"/>
    <w:rsid w:val="00656778"/>
    <w:rsid w:val="00666FEE"/>
    <w:rsid w:val="006A4656"/>
    <w:rsid w:val="006C46E1"/>
    <w:rsid w:val="0070157E"/>
    <w:rsid w:val="00762937"/>
    <w:rsid w:val="007637D9"/>
    <w:rsid w:val="0078129B"/>
    <w:rsid w:val="00793E0B"/>
    <w:rsid w:val="007A666D"/>
    <w:rsid w:val="007C725C"/>
    <w:rsid w:val="007C7292"/>
    <w:rsid w:val="007F0602"/>
    <w:rsid w:val="008040F3"/>
    <w:rsid w:val="00806612"/>
    <w:rsid w:val="008431BB"/>
    <w:rsid w:val="00851308"/>
    <w:rsid w:val="0085659B"/>
    <w:rsid w:val="00856EDA"/>
    <w:rsid w:val="00860237"/>
    <w:rsid w:val="008622EA"/>
    <w:rsid w:val="008709B0"/>
    <w:rsid w:val="0088529C"/>
    <w:rsid w:val="008863FA"/>
    <w:rsid w:val="0089068F"/>
    <w:rsid w:val="008A6C1F"/>
    <w:rsid w:val="008C3621"/>
    <w:rsid w:val="008D6AFA"/>
    <w:rsid w:val="008F6503"/>
    <w:rsid w:val="008F6552"/>
    <w:rsid w:val="0095465A"/>
    <w:rsid w:val="009631B8"/>
    <w:rsid w:val="00976371"/>
    <w:rsid w:val="00987F07"/>
    <w:rsid w:val="009906AB"/>
    <w:rsid w:val="009915E6"/>
    <w:rsid w:val="00994B8E"/>
    <w:rsid w:val="009A4DF3"/>
    <w:rsid w:val="009A6F36"/>
    <w:rsid w:val="009A7BDB"/>
    <w:rsid w:val="009B1540"/>
    <w:rsid w:val="009B2A0B"/>
    <w:rsid w:val="009C4F70"/>
    <w:rsid w:val="009D0C34"/>
    <w:rsid w:val="009E7F78"/>
    <w:rsid w:val="00A07E01"/>
    <w:rsid w:val="00A1259D"/>
    <w:rsid w:val="00A46BC0"/>
    <w:rsid w:val="00A50481"/>
    <w:rsid w:val="00A52264"/>
    <w:rsid w:val="00A73BDA"/>
    <w:rsid w:val="00A80845"/>
    <w:rsid w:val="00AA28A5"/>
    <w:rsid w:val="00AB0743"/>
    <w:rsid w:val="00AB6CED"/>
    <w:rsid w:val="00AC03C9"/>
    <w:rsid w:val="00AC0EF0"/>
    <w:rsid w:val="00AD0B15"/>
    <w:rsid w:val="00AD14E0"/>
    <w:rsid w:val="00B23061"/>
    <w:rsid w:val="00B61BD9"/>
    <w:rsid w:val="00B91D18"/>
    <w:rsid w:val="00B9609D"/>
    <w:rsid w:val="00BA2C30"/>
    <w:rsid w:val="00BD60BA"/>
    <w:rsid w:val="00BD6907"/>
    <w:rsid w:val="00BE45DD"/>
    <w:rsid w:val="00BE54BE"/>
    <w:rsid w:val="00C831CA"/>
    <w:rsid w:val="00CA05FD"/>
    <w:rsid w:val="00CB72CE"/>
    <w:rsid w:val="00CC41BD"/>
    <w:rsid w:val="00D011AB"/>
    <w:rsid w:val="00D03B84"/>
    <w:rsid w:val="00D27AAA"/>
    <w:rsid w:val="00D372C1"/>
    <w:rsid w:val="00D37ECA"/>
    <w:rsid w:val="00D44739"/>
    <w:rsid w:val="00D44AD2"/>
    <w:rsid w:val="00D46394"/>
    <w:rsid w:val="00D5208C"/>
    <w:rsid w:val="00D926E1"/>
    <w:rsid w:val="00DA4A9E"/>
    <w:rsid w:val="00DA4C7A"/>
    <w:rsid w:val="00DB6C56"/>
    <w:rsid w:val="00DC65E7"/>
    <w:rsid w:val="00DC718C"/>
    <w:rsid w:val="00DD2767"/>
    <w:rsid w:val="00DF5711"/>
    <w:rsid w:val="00E03FC1"/>
    <w:rsid w:val="00E1066B"/>
    <w:rsid w:val="00E17A0D"/>
    <w:rsid w:val="00E23C68"/>
    <w:rsid w:val="00E56889"/>
    <w:rsid w:val="00E630BB"/>
    <w:rsid w:val="00E64B7A"/>
    <w:rsid w:val="00E8007E"/>
    <w:rsid w:val="00E921DD"/>
    <w:rsid w:val="00EA6C0C"/>
    <w:rsid w:val="00EB227A"/>
    <w:rsid w:val="00EB52EF"/>
    <w:rsid w:val="00EB77AE"/>
    <w:rsid w:val="00EC1003"/>
    <w:rsid w:val="00ED1C8B"/>
    <w:rsid w:val="00ED784F"/>
    <w:rsid w:val="00EE4079"/>
    <w:rsid w:val="00EE681E"/>
    <w:rsid w:val="00F146C6"/>
    <w:rsid w:val="00F6221B"/>
    <w:rsid w:val="00F72DAE"/>
    <w:rsid w:val="00F7661B"/>
    <w:rsid w:val="00F87FC4"/>
    <w:rsid w:val="00FA45F2"/>
    <w:rsid w:val="00FB266C"/>
    <w:rsid w:val="0AA931BE"/>
    <w:rsid w:val="15A8E7A8"/>
    <w:rsid w:val="18754917"/>
    <w:rsid w:val="192CB6FD"/>
    <w:rsid w:val="1F90B80F"/>
    <w:rsid w:val="2099415B"/>
    <w:rsid w:val="24C518EB"/>
    <w:rsid w:val="2D2AB03E"/>
    <w:rsid w:val="2DB81837"/>
    <w:rsid w:val="2DFAED73"/>
    <w:rsid w:val="2FCA0AFA"/>
    <w:rsid w:val="37ABF359"/>
    <w:rsid w:val="3B84702A"/>
    <w:rsid w:val="43C2675B"/>
    <w:rsid w:val="4AA23E94"/>
    <w:rsid w:val="4C699605"/>
    <w:rsid w:val="52A72999"/>
    <w:rsid w:val="544330C1"/>
    <w:rsid w:val="61BBBA28"/>
    <w:rsid w:val="68D0E6D3"/>
    <w:rsid w:val="7564BF56"/>
    <w:rsid w:val="786BB678"/>
    <w:rsid w:val="7AE78243"/>
    <w:rsid w:val="7B5954AD"/>
    <w:rsid w:val="7B9951EB"/>
    <w:rsid w:val="7D65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A09F"/>
  <w15:docId w15:val="{9C7F3E84-248B-4520-ADEC-187300A4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5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4A"/>
    <w:rPr>
      <w:rFonts w:ascii="Segoe UI" w:eastAsia="Calibri" w:hAnsi="Segoe UI" w:cs="Segoe UI"/>
      <w:color w:val="000000"/>
      <w:sz w:val="18"/>
      <w:szCs w:val="18"/>
    </w:rPr>
  </w:style>
  <w:style w:type="paragraph" w:styleId="NormalWeb">
    <w:name w:val="Normal (Web)"/>
    <w:basedOn w:val="Normal"/>
    <w:uiPriority w:val="99"/>
    <w:unhideWhenUsed/>
    <w:rsid w:val="008F6552"/>
    <w:pPr>
      <w:spacing w:before="100" w:beforeAutospacing="1" w:after="100" w:afterAutospacing="1" w:line="240" w:lineRule="auto"/>
      <w:ind w:left="0" w:right="0" w:firstLine="0"/>
    </w:pPr>
    <w:rPr>
      <w:rFonts w:ascii="Times New Roman" w:eastAsiaTheme="minorEastAsia" w:hAnsi="Times New Roman" w:cs="Times New Roman"/>
      <w:color w:val="auto"/>
      <w:szCs w:val="24"/>
      <w:lang w:val="en-US" w:eastAsia="en-US"/>
    </w:rPr>
  </w:style>
  <w:style w:type="paragraph" w:styleId="ListParagraph">
    <w:name w:val="List Paragraph"/>
    <w:basedOn w:val="Normal"/>
    <w:uiPriority w:val="34"/>
    <w:qFormat/>
    <w:rsid w:val="00B61BD9"/>
    <w:pPr>
      <w:ind w:left="720"/>
      <w:contextualSpacing/>
    </w:pPr>
  </w:style>
  <w:style w:type="paragraph" w:styleId="Header">
    <w:name w:val="header"/>
    <w:basedOn w:val="Normal"/>
    <w:link w:val="HeaderChar"/>
    <w:uiPriority w:val="99"/>
    <w:unhideWhenUsed/>
    <w:rsid w:val="00326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0C9"/>
    <w:rPr>
      <w:rFonts w:ascii="Calibri" w:eastAsia="Calibri" w:hAnsi="Calibri" w:cs="Calibri"/>
      <w:color w:val="000000"/>
      <w:sz w:val="24"/>
    </w:rPr>
  </w:style>
  <w:style w:type="paragraph" w:styleId="Footer">
    <w:name w:val="footer"/>
    <w:basedOn w:val="Normal"/>
    <w:link w:val="FooterChar"/>
    <w:uiPriority w:val="99"/>
    <w:unhideWhenUsed/>
    <w:rsid w:val="00326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0C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886">
      <w:bodyDiv w:val="1"/>
      <w:marLeft w:val="0"/>
      <w:marRight w:val="0"/>
      <w:marTop w:val="0"/>
      <w:marBottom w:val="0"/>
      <w:divBdr>
        <w:top w:val="none" w:sz="0" w:space="0" w:color="auto"/>
        <w:left w:val="none" w:sz="0" w:space="0" w:color="auto"/>
        <w:bottom w:val="none" w:sz="0" w:space="0" w:color="auto"/>
        <w:right w:val="none" w:sz="0" w:space="0" w:color="auto"/>
      </w:divBdr>
      <w:divsChild>
        <w:div w:id="57173970">
          <w:marLeft w:val="0"/>
          <w:marRight w:val="0"/>
          <w:marTop w:val="0"/>
          <w:marBottom w:val="0"/>
          <w:divBdr>
            <w:top w:val="none" w:sz="0" w:space="0" w:color="auto"/>
            <w:left w:val="none" w:sz="0" w:space="0" w:color="auto"/>
            <w:bottom w:val="none" w:sz="0" w:space="0" w:color="auto"/>
            <w:right w:val="none" w:sz="0" w:space="0" w:color="auto"/>
          </w:divBdr>
          <w:divsChild>
            <w:div w:id="1830511646">
              <w:marLeft w:val="0"/>
              <w:marRight w:val="0"/>
              <w:marTop w:val="0"/>
              <w:marBottom w:val="0"/>
              <w:divBdr>
                <w:top w:val="none" w:sz="0" w:space="0" w:color="auto"/>
                <w:left w:val="none" w:sz="0" w:space="0" w:color="auto"/>
                <w:bottom w:val="none" w:sz="0" w:space="0" w:color="auto"/>
                <w:right w:val="none" w:sz="0" w:space="0" w:color="auto"/>
              </w:divBdr>
              <w:divsChild>
                <w:div w:id="1370835038">
                  <w:marLeft w:val="0"/>
                  <w:marRight w:val="0"/>
                  <w:marTop w:val="0"/>
                  <w:marBottom w:val="0"/>
                  <w:divBdr>
                    <w:top w:val="none" w:sz="0" w:space="0" w:color="auto"/>
                    <w:left w:val="none" w:sz="0" w:space="0" w:color="auto"/>
                    <w:bottom w:val="none" w:sz="0" w:space="0" w:color="auto"/>
                    <w:right w:val="none" w:sz="0" w:space="0" w:color="auto"/>
                  </w:divBdr>
                  <w:divsChild>
                    <w:div w:id="8891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1371">
          <w:marLeft w:val="0"/>
          <w:marRight w:val="0"/>
          <w:marTop w:val="0"/>
          <w:marBottom w:val="0"/>
          <w:divBdr>
            <w:top w:val="none" w:sz="0" w:space="0" w:color="auto"/>
            <w:left w:val="none" w:sz="0" w:space="0" w:color="auto"/>
            <w:bottom w:val="none" w:sz="0" w:space="0" w:color="auto"/>
            <w:right w:val="none" w:sz="0" w:space="0" w:color="auto"/>
          </w:divBdr>
          <w:divsChild>
            <w:div w:id="353849247">
              <w:marLeft w:val="0"/>
              <w:marRight w:val="0"/>
              <w:marTop w:val="0"/>
              <w:marBottom w:val="0"/>
              <w:divBdr>
                <w:top w:val="none" w:sz="0" w:space="0" w:color="auto"/>
                <w:left w:val="none" w:sz="0" w:space="0" w:color="auto"/>
                <w:bottom w:val="none" w:sz="0" w:space="0" w:color="auto"/>
                <w:right w:val="none" w:sz="0" w:space="0" w:color="auto"/>
              </w:divBdr>
              <w:divsChild>
                <w:div w:id="1599172066">
                  <w:marLeft w:val="0"/>
                  <w:marRight w:val="0"/>
                  <w:marTop w:val="0"/>
                  <w:marBottom w:val="0"/>
                  <w:divBdr>
                    <w:top w:val="none" w:sz="0" w:space="0" w:color="auto"/>
                    <w:left w:val="none" w:sz="0" w:space="0" w:color="auto"/>
                    <w:bottom w:val="none" w:sz="0" w:space="0" w:color="auto"/>
                    <w:right w:val="none" w:sz="0" w:space="0" w:color="auto"/>
                  </w:divBdr>
                  <w:divsChild>
                    <w:div w:id="7932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0008">
              <w:marLeft w:val="0"/>
              <w:marRight w:val="0"/>
              <w:marTop w:val="0"/>
              <w:marBottom w:val="0"/>
              <w:divBdr>
                <w:top w:val="none" w:sz="0" w:space="0" w:color="auto"/>
                <w:left w:val="none" w:sz="0" w:space="0" w:color="auto"/>
                <w:bottom w:val="none" w:sz="0" w:space="0" w:color="auto"/>
                <w:right w:val="none" w:sz="0" w:space="0" w:color="auto"/>
              </w:divBdr>
              <w:divsChild>
                <w:div w:id="7574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406">
      <w:bodyDiv w:val="1"/>
      <w:marLeft w:val="0"/>
      <w:marRight w:val="0"/>
      <w:marTop w:val="0"/>
      <w:marBottom w:val="0"/>
      <w:divBdr>
        <w:top w:val="none" w:sz="0" w:space="0" w:color="auto"/>
        <w:left w:val="none" w:sz="0" w:space="0" w:color="auto"/>
        <w:bottom w:val="none" w:sz="0" w:space="0" w:color="auto"/>
        <w:right w:val="none" w:sz="0" w:space="0" w:color="auto"/>
      </w:divBdr>
      <w:divsChild>
        <w:div w:id="1673996278">
          <w:marLeft w:val="0"/>
          <w:marRight w:val="0"/>
          <w:marTop w:val="0"/>
          <w:marBottom w:val="0"/>
          <w:divBdr>
            <w:top w:val="none" w:sz="0" w:space="0" w:color="auto"/>
            <w:left w:val="none" w:sz="0" w:space="0" w:color="auto"/>
            <w:bottom w:val="none" w:sz="0" w:space="0" w:color="auto"/>
            <w:right w:val="none" w:sz="0" w:space="0" w:color="auto"/>
          </w:divBdr>
          <w:divsChild>
            <w:div w:id="654144316">
              <w:marLeft w:val="0"/>
              <w:marRight w:val="0"/>
              <w:marTop w:val="0"/>
              <w:marBottom w:val="0"/>
              <w:divBdr>
                <w:top w:val="none" w:sz="0" w:space="0" w:color="auto"/>
                <w:left w:val="none" w:sz="0" w:space="0" w:color="auto"/>
                <w:bottom w:val="none" w:sz="0" w:space="0" w:color="auto"/>
                <w:right w:val="none" w:sz="0" w:space="0" w:color="auto"/>
              </w:divBdr>
              <w:divsChild>
                <w:div w:id="187984964">
                  <w:marLeft w:val="0"/>
                  <w:marRight w:val="0"/>
                  <w:marTop w:val="0"/>
                  <w:marBottom w:val="0"/>
                  <w:divBdr>
                    <w:top w:val="none" w:sz="0" w:space="0" w:color="auto"/>
                    <w:left w:val="none" w:sz="0" w:space="0" w:color="auto"/>
                    <w:bottom w:val="none" w:sz="0" w:space="0" w:color="auto"/>
                    <w:right w:val="none" w:sz="0" w:space="0" w:color="auto"/>
                  </w:divBdr>
                </w:div>
                <w:div w:id="21356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6352">
      <w:bodyDiv w:val="1"/>
      <w:marLeft w:val="0"/>
      <w:marRight w:val="0"/>
      <w:marTop w:val="0"/>
      <w:marBottom w:val="0"/>
      <w:divBdr>
        <w:top w:val="none" w:sz="0" w:space="0" w:color="auto"/>
        <w:left w:val="none" w:sz="0" w:space="0" w:color="auto"/>
        <w:bottom w:val="none" w:sz="0" w:space="0" w:color="auto"/>
        <w:right w:val="none" w:sz="0" w:space="0" w:color="auto"/>
      </w:divBdr>
      <w:divsChild>
        <w:div w:id="1862473300">
          <w:marLeft w:val="0"/>
          <w:marRight w:val="0"/>
          <w:marTop w:val="0"/>
          <w:marBottom w:val="0"/>
          <w:divBdr>
            <w:top w:val="none" w:sz="0" w:space="0" w:color="auto"/>
            <w:left w:val="none" w:sz="0" w:space="0" w:color="auto"/>
            <w:bottom w:val="none" w:sz="0" w:space="0" w:color="auto"/>
            <w:right w:val="none" w:sz="0" w:space="0" w:color="auto"/>
          </w:divBdr>
          <w:divsChild>
            <w:div w:id="552817689">
              <w:marLeft w:val="0"/>
              <w:marRight w:val="0"/>
              <w:marTop w:val="0"/>
              <w:marBottom w:val="0"/>
              <w:divBdr>
                <w:top w:val="none" w:sz="0" w:space="0" w:color="auto"/>
                <w:left w:val="none" w:sz="0" w:space="0" w:color="auto"/>
                <w:bottom w:val="none" w:sz="0" w:space="0" w:color="auto"/>
                <w:right w:val="none" w:sz="0" w:space="0" w:color="auto"/>
              </w:divBdr>
              <w:divsChild>
                <w:div w:id="1924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2128">
      <w:bodyDiv w:val="1"/>
      <w:marLeft w:val="0"/>
      <w:marRight w:val="0"/>
      <w:marTop w:val="0"/>
      <w:marBottom w:val="0"/>
      <w:divBdr>
        <w:top w:val="none" w:sz="0" w:space="0" w:color="auto"/>
        <w:left w:val="none" w:sz="0" w:space="0" w:color="auto"/>
        <w:bottom w:val="none" w:sz="0" w:space="0" w:color="auto"/>
        <w:right w:val="none" w:sz="0" w:space="0" w:color="auto"/>
      </w:divBdr>
      <w:divsChild>
        <w:div w:id="1735085152">
          <w:marLeft w:val="0"/>
          <w:marRight w:val="0"/>
          <w:marTop w:val="0"/>
          <w:marBottom w:val="0"/>
          <w:divBdr>
            <w:top w:val="none" w:sz="0" w:space="0" w:color="auto"/>
            <w:left w:val="none" w:sz="0" w:space="0" w:color="auto"/>
            <w:bottom w:val="none" w:sz="0" w:space="0" w:color="auto"/>
            <w:right w:val="none" w:sz="0" w:space="0" w:color="auto"/>
          </w:divBdr>
          <w:divsChild>
            <w:div w:id="1722165770">
              <w:marLeft w:val="0"/>
              <w:marRight w:val="0"/>
              <w:marTop w:val="0"/>
              <w:marBottom w:val="0"/>
              <w:divBdr>
                <w:top w:val="none" w:sz="0" w:space="0" w:color="auto"/>
                <w:left w:val="none" w:sz="0" w:space="0" w:color="auto"/>
                <w:bottom w:val="none" w:sz="0" w:space="0" w:color="auto"/>
                <w:right w:val="none" w:sz="0" w:space="0" w:color="auto"/>
              </w:divBdr>
              <w:divsChild>
                <w:div w:id="156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5004">
      <w:bodyDiv w:val="1"/>
      <w:marLeft w:val="0"/>
      <w:marRight w:val="0"/>
      <w:marTop w:val="0"/>
      <w:marBottom w:val="0"/>
      <w:divBdr>
        <w:top w:val="none" w:sz="0" w:space="0" w:color="auto"/>
        <w:left w:val="none" w:sz="0" w:space="0" w:color="auto"/>
        <w:bottom w:val="none" w:sz="0" w:space="0" w:color="auto"/>
        <w:right w:val="none" w:sz="0" w:space="0" w:color="auto"/>
      </w:divBdr>
      <w:divsChild>
        <w:div w:id="403647171">
          <w:marLeft w:val="0"/>
          <w:marRight w:val="0"/>
          <w:marTop w:val="0"/>
          <w:marBottom w:val="0"/>
          <w:divBdr>
            <w:top w:val="none" w:sz="0" w:space="0" w:color="auto"/>
            <w:left w:val="none" w:sz="0" w:space="0" w:color="auto"/>
            <w:bottom w:val="none" w:sz="0" w:space="0" w:color="auto"/>
            <w:right w:val="none" w:sz="0" w:space="0" w:color="auto"/>
          </w:divBdr>
          <w:divsChild>
            <w:div w:id="1311521213">
              <w:marLeft w:val="0"/>
              <w:marRight w:val="0"/>
              <w:marTop w:val="0"/>
              <w:marBottom w:val="0"/>
              <w:divBdr>
                <w:top w:val="none" w:sz="0" w:space="0" w:color="auto"/>
                <w:left w:val="none" w:sz="0" w:space="0" w:color="auto"/>
                <w:bottom w:val="none" w:sz="0" w:space="0" w:color="auto"/>
                <w:right w:val="none" w:sz="0" w:space="0" w:color="auto"/>
              </w:divBdr>
              <w:divsChild>
                <w:div w:id="271934032">
                  <w:marLeft w:val="0"/>
                  <w:marRight w:val="0"/>
                  <w:marTop w:val="0"/>
                  <w:marBottom w:val="0"/>
                  <w:divBdr>
                    <w:top w:val="none" w:sz="0" w:space="0" w:color="auto"/>
                    <w:left w:val="none" w:sz="0" w:space="0" w:color="auto"/>
                    <w:bottom w:val="none" w:sz="0" w:space="0" w:color="auto"/>
                    <w:right w:val="none" w:sz="0" w:space="0" w:color="auto"/>
                  </w:divBdr>
                </w:div>
                <w:div w:id="10553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7791">
      <w:bodyDiv w:val="1"/>
      <w:marLeft w:val="0"/>
      <w:marRight w:val="0"/>
      <w:marTop w:val="0"/>
      <w:marBottom w:val="0"/>
      <w:divBdr>
        <w:top w:val="none" w:sz="0" w:space="0" w:color="auto"/>
        <w:left w:val="none" w:sz="0" w:space="0" w:color="auto"/>
        <w:bottom w:val="none" w:sz="0" w:space="0" w:color="auto"/>
        <w:right w:val="none" w:sz="0" w:space="0" w:color="auto"/>
      </w:divBdr>
      <w:divsChild>
        <w:div w:id="1432239870">
          <w:marLeft w:val="0"/>
          <w:marRight w:val="0"/>
          <w:marTop w:val="0"/>
          <w:marBottom w:val="0"/>
          <w:divBdr>
            <w:top w:val="none" w:sz="0" w:space="0" w:color="auto"/>
            <w:left w:val="none" w:sz="0" w:space="0" w:color="auto"/>
            <w:bottom w:val="none" w:sz="0" w:space="0" w:color="auto"/>
            <w:right w:val="none" w:sz="0" w:space="0" w:color="auto"/>
          </w:divBdr>
          <w:divsChild>
            <w:div w:id="1204706242">
              <w:marLeft w:val="0"/>
              <w:marRight w:val="0"/>
              <w:marTop w:val="0"/>
              <w:marBottom w:val="0"/>
              <w:divBdr>
                <w:top w:val="none" w:sz="0" w:space="0" w:color="auto"/>
                <w:left w:val="none" w:sz="0" w:space="0" w:color="auto"/>
                <w:bottom w:val="none" w:sz="0" w:space="0" w:color="auto"/>
                <w:right w:val="none" w:sz="0" w:space="0" w:color="auto"/>
              </w:divBdr>
              <w:divsChild>
                <w:div w:id="774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2527">
      <w:bodyDiv w:val="1"/>
      <w:marLeft w:val="0"/>
      <w:marRight w:val="0"/>
      <w:marTop w:val="0"/>
      <w:marBottom w:val="0"/>
      <w:divBdr>
        <w:top w:val="none" w:sz="0" w:space="0" w:color="auto"/>
        <w:left w:val="none" w:sz="0" w:space="0" w:color="auto"/>
        <w:bottom w:val="none" w:sz="0" w:space="0" w:color="auto"/>
        <w:right w:val="none" w:sz="0" w:space="0" w:color="auto"/>
      </w:divBdr>
      <w:divsChild>
        <w:div w:id="848063163">
          <w:marLeft w:val="0"/>
          <w:marRight w:val="0"/>
          <w:marTop w:val="0"/>
          <w:marBottom w:val="0"/>
          <w:divBdr>
            <w:top w:val="none" w:sz="0" w:space="0" w:color="auto"/>
            <w:left w:val="none" w:sz="0" w:space="0" w:color="auto"/>
            <w:bottom w:val="none" w:sz="0" w:space="0" w:color="auto"/>
            <w:right w:val="none" w:sz="0" w:space="0" w:color="auto"/>
          </w:divBdr>
          <w:divsChild>
            <w:div w:id="2077505041">
              <w:marLeft w:val="0"/>
              <w:marRight w:val="0"/>
              <w:marTop w:val="0"/>
              <w:marBottom w:val="0"/>
              <w:divBdr>
                <w:top w:val="none" w:sz="0" w:space="0" w:color="auto"/>
                <w:left w:val="none" w:sz="0" w:space="0" w:color="auto"/>
                <w:bottom w:val="none" w:sz="0" w:space="0" w:color="auto"/>
                <w:right w:val="none" w:sz="0" w:space="0" w:color="auto"/>
              </w:divBdr>
              <w:divsChild>
                <w:div w:id="349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6477">
      <w:bodyDiv w:val="1"/>
      <w:marLeft w:val="0"/>
      <w:marRight w:val="0"/>
      <w:marTop w:val="0"/>
      <w:marBottom w:val="0"/>
      <w:divBdr>
        <w:top w:val="none" w:sz="0" w:space="0" w:color="auto"/>
        <w:left w:val="none" w:sz="0" w:space="0" w:color="auto"/>
        <w:bottom w:val="none" w:sz="0" w:space="0" w:color="auto"/>
        <w:right w:val="none" w:sz="0" w:space="0" w:color="auto"/>
      </w:divBdr>
      <w:divsChild>
        <w:div w:id="113138602">
          <w:marLeft w:val="0"/>
          <w:marRight w:val="0"/>
          <w:marTop w:val="0"/>
          <w:marBottom w:val="0"/>
          <w:divBdr>
            <w:top w:val="none" w:sz="0" w:space="0" w:color="auto"/>
            <w:left w:val="none" w:sz="0" w:space="0" w:color="auto"/>
            <w:bottom w:val="none" w:sz="0" w:space="0" w:color="auto"/>
            <w:right w:val="none" w:sz="0" w:space="0" w:color="auto"/>
          </w:divBdr>
          <w:divsChild>
            <w:div w:id="1517842427">
              <w:marLeft w:val="0"/>
              <w:marRight w:val="0"/>
              <w:marTop w:val="0"/>
              <w:marBottom w:val="0"/>
              <w:divBdr>
                <w:top w:val="none" w:sz="0" w:space="0" w:color="auto"/>
                <w:left w:val="none" w:sz="0" w:space="0" w:color="auto"/>
                <w:bottom w:val="none" w:sz="0" w:space="0" w:color="auto"/>
                <w:right w:val="none" w:sz="0" w:space="0" w:color="auto"/>
              </w:divBdr>
              <w:divsChild>
                <w:div w:id="1305157494">
                  <w:marLeft w:val="0"/>
                  <w:marRight w:val="0"/>
                  <w:marTop w:val="0"/>
                  <w:marBottom w:val="0"/>
                  <w:divBdr>
                    <w:top w:val="none" w:sz="0" w:space="0" w:color="auto"/>
                    <w:left w:val="none" w:sz="0" w:space="0" w:color="auto"/>
                    <w:bottom w:val="none" w:sz="0" w:space="0" w:color="auto"/>
                    <w:right w:val="none" w:sz="0" w:space="0" w:color="auto"/>
                  </w:divBdr>
                </w:div>
                <w:div w:id="21430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4184">
      <w:bodyDiv w:val="1"/>
      <w:marLeft w:val="0"/>
      <w:marRight w:val="0"/>
      <w:marTop w:val="0"/>
      <w:marBottom w:val="0"/>
      <w:divBdr>
        <w:top w:val="none" w:sz="0" w:space="0" w:color="auto"/>
        <w:left w:val="none" w:sz="0" w:space="0" w:color="auto"/>
        <w:bottom w:val="none" w:sz="0" w:space="0" w:color="auto"/>
        <w:right w:val="none" w:sz="0" w:space="0" w:color="auto"/>
      </w:divBdr>
      <w:divsChild>
        <w:div w:id="382949787">
          <w:marLeft w:val="0"/>
          <w:marRight w:val="0"/>
          <w:marTop w:val="0"/>
          <w:marBottom w:val="0"/>
          <w:divBdr>
            <w:top w:val="none" w:sz="0" w:space="0" w:color="auto"/>
            <w:left w:val="none" w:sz="0" w:space="0" w:color="auto"/>
            <w:bottom w:val="none" w:sz="0" w:space="0" w:color="auto"/>
            <w:right w:val="none" w:sz="0" w:space="0" w:color="auto"/>
          </w:divBdr>
          <w:divsChild>
            <w:div w:id="350375448">
              <w:marLeft w:val="0"/>
              <w:marRight w:val="0"/>
              <w:marTop w:val="0"/>
              <w:marBottom w:val="0"/>
              <w:divBdr>
                <w:top w:val="none" w:sz="0" w:space="0" w:color="auto"/>
                <w:left w:val="none" w:sz="0" w:space="0" w:color="auto"/>
                <w:bottom w:val="none" w:sz="0" w:space="0" w:color="auto"/>
                <w:right w:val="none" w:sz="0" w:space="0" w:color="auto"/>
              </w:divBdr>
              <w:divsChild>
                <w:div w:id="20126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717">
      <w:bodyDiv w:val="1"/>
      <w:marLeft w:val="0"/>
      <w:marRight w:val="0"/>
      <w:marTop w:val="0"/>
      <w:marBottom w:val="0"/>
      <w:divBdr>
        <w:top w:val="none" w:sz="0" w:space="0" w:color="auto"/>
        <w:left w:val="none" w:sz="0" w:space="0" w:color="auto"/>
        <w:bottom w:val="none" w:sz="0" w:space="0" w:color="auto"/>
        <w:right w:val="none" w:sz="0" w:space="0" w:color="auto"/>
      </w:divBdr>
      <w:divsChild>
        <w:div w:id="372074988">
          <w:marLeft w:val="0"/>
          <w:marRight w:val="0"/>
          <w:marTop w:val="0"/>
          <w:marBottom w:val="0"/>
          <w:divBdr>
            <w:top w:val="none" w:sz="0" w:space="0" w:color="auto"/>
            <w:left w:val="none" w:sz="0" w:space="0" w:color="auto"/>
            <w:bottom w:val="none" w:sz="0" w:space="0" w:color="auto"/>
            <w:right w:val="none" w:sz="0" w:space="0" w:color="auto"/>
          </w:divBdr>
          <w:divsChild>
            <w:div w:id="929629088">
              <w:marLeft w:val="0"/>
              <w:marRight w:val="0"/>
              <w:marTop w:val="0"/>
              <w:marBottom w:val="0"/>
              <w:divBdr>
                <w:top w:val="none" w:sz="0" w:space="0" w:color="auto"/>
                <w:left w:val="none" w:sz="0" w:space="0" w:color="auto"/>
                <w:bottom w:val="none" w:sz="0" w:space="0" w:color="auto"/>
                <w:right w:val="none" w:sz="0" w:space="0" w:color="auto"/>
              </w:divBdr>
              <w:divsChild>
                <w:div w:id="1821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6344">
      <w:bodyDiv w:val="1"/>
      <w:marLeft w:val="0"/>
      <w:marRight w:val="0"/>
      <w:marTop w:val="0"/>
      <w:marBottom w:val="0"/>
      <w:divBdr>
        <w:top w:val="none" w:sz="0" w:space="0" w:color="auto"/>
        <w:left w:val="none" w:sz="0" w:space="0" w:color="auto"/>
        <w:bottom w:val="none" w:sz="0" w:space="0" w:color="auto"/>
        <w:right w:val="none" w:sz="0" w:space="0" w:color="auto"/>
      </w:divBdr>
      <w:divsChild>
        <w:div w:id="578904168">
          <w:marLeft w:val="0"/>
          <w:marRight w:val="0"/>
          <w:marTop w:val="0"/>
          <w:marBottom w:val="0"/>
          <w:divBdr>
            <w:top w:val="none" w:sz="0" w:space="0" w:color="auto"/>
            <w:left w:val="none" w:sz="0" w:space="0" w:color="auto"/>
            <w:bottom w:val="none" w:sz="0" w:space="0" w:color="auto"/>
            <w:right w:val="none" w:sz="0" w:space="0" w:color="auto"/>
          </w:divBdr>
          <w:divsChild>
            <w:div w:id="1242330171">
              <w:marLeft w:val="0"/>
              <w:marRight w:val="0"/>
              <w:marTop w:val="0"/>
              <w:marBottom w:val="0"/>
              <w:divBdr>
                <w:top w:val="none" w:sz="0" w:space="0" w:color="auto"/>
                <w:left w:val="none" w:sz="0" w:space="0" w:color="auto"/>
                <w:bottom w:val="none" w:sz="0" w:space="0" w:color="auto"/>
                <w:right w:val="none" w:sz="0" w:space="0" w:color="auto"/>
              </w:divBdr>
              <w:divsChild>
                <w:div w:id="19103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2857">
      <w:bodyDiv w:val="1"/>
      <w:marLeft w:val="0"/>
      <w:marRight w:val="0"/>
      <w:marTop w:val="0"/>
      <w:marBottom w:val="0"/>
      <w:divBdr>
        <w:top w:val="none" w:sz="0" w:space="0" w:color="auto"/>
        <w:left w:val="none" w:sz="0" w:space="0" w:color="auto"/>
        <w:bottom w:val="none" w:sz="0" w:space="0" w:color="auto"/>
        <w:right w:val="none" w:sz="0" w:space="0" w:color="auto"/>
      </w:divBdr>
      <w:divsChild>
        <w:div w:id="1967737369">
          <w:marLeft w:val="0"/>
          <w:marRight w:val="0"/>
          <w:marTop w:val="0"/>
          <w:marBottom w:val="0"/>
          <w:divBdr>
            <w:top w:val="none" w:sz="0" w:space="0" w:color="auto"/>
            <w:left w:val="none" w:sz="0" w:space="0" w:color="auto"/>
            <w:bottom w:val="none" w:sz="0" w:space="0" w:color="auto"/>
            <w:right w:val="none" w:sz="0" w:space="0" w:color="auto"/>
          </w:divBdr>
          <w:divsChild>
            <w:div w:id="1254582823">
              <w:marLeft w:val="0"/>
              <w:marRight w:val="0"/>
              <w:marTop w:val="0"/>
              <w:marBottom w:val="0"/>
              <w:divBdr>
                <w:top w:val="none" w:sz="0" w:space="0" w:color="auto"/>
                <w:left w:val="none" w:sz="0" w:space="0" w:color="auto"/>
                <w:bottom w:val="none" w:sz="0" w:space="0" w:color="auto"/>
                <w:right w:val="none" w:sz="0" w:space="0" w:color="auto"/>
              </w:divBdr>
              <w:divsChild>
                <w:div w:id="8607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332">
      <w:bodyDiv w:val="1"/>
      <w:marLeft w:val="0"/>
      <w:marRight w:val="0"/>
      <w:marTop w:val="0"/>
      <w:marBottom w:val="0"/>
      <w:divBdr>
        <w:top w:val="none" w:sz="0" w:space="0" w:color="auto"/>
        <w:left w:val="none" w:sz="0" w:space="0" w:color="auto"/>
        <w:bottom w:val="none" w:sz="0" w:space="0" w:color="auto"/>
        <w:right w:val="none" w:sz="0" w:space="0" w:color="auto"/>
      </w:divBdr>
      <w:divsChild>
        <w:div w:id="1829519176">
          <w:marLeft w:val="0"/>
          <w:marRight w:val="0"/>
          <w:marTop w:val="0"/>
          <w:marBottom w:val="0"/>
          <w:divBdr>
            <w:top w:val="none" w:sz="0" w:space="0" w:color="auto"/>
            <w:left w:val="none" w:sz="0" w:space="0" w:color="auto"/>
            <w:bottom w:val="none" w:sz="0" w:space="0" w:color="auto"/>
            <w:right w:val="none" w:sz="0" w:space="0" w:color="auto"/>
          </w:divBdr>
          <w:divsChild>
            <w:div w:id="1299187902">
              <w:marLeft w:val="0"/>
              <w:marRight w:val="0"/>
              <w:marTop w:val="0"/>
              <w:marBottom w:val="0"/>
              <w:divBdr>
                <w:top w:val="none" w:sz="0" w:space="0" w:color="auto"/>
                <w:left w:val="none" w:sz="0" w:space="0" w:color="auto"/>
                <w:bottom w:val="none" w:sz="0" w:space="0" w:color="auto"/>
                <w:right w:val="none" w:sz="0" w:space="0" w:color="auto"/>
              </w:divBdr>
              <w:divsChild>
                <w:div w:id="203370555">
                  <w:marLeft w:val="0"/>
                  <w:marRight w:val="0"/>
                  <w:marTop w:val="0"/>
                  <w:marBottom w:val="0"/>
                  <w:divBdr>
                    <w:top w:val="none" w:sz="0" w:space="0" w:color="auto"/>
                    <w:left w:val="none" w:sz="0" w:space="0" w:color="auto"/>
                    <w:bottom w:val="none" w:sz="0" w:space="0" w:color="auto"/>
                    <w:right w:val="none" w:sz="0" w:space="0" w:color="auto"/>
                  </w:divBdr>
                  <w:divsChild>
                    <w:div w:id="170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1969">
      <w:bodyDiv w:val="1"/>
      <w:marLeft w:val="0"/>
      <w:marRight w:val="0"/>
      <w:marTop w:val="0"/>
      <w:marBottom w:val="0"/>
      <w:divBdr>
        <w:top w:val="none" w:sz="0" w:space="0" w:color="auto"/>
        <w:left w:val="none" w:sz="0" w:space="0" w:color="auto"/>
        <w:bottom w:val="none" w:sz="0" w:space="0" w:color="auto"/>
        <w:right w:val="none" w:sz="0" w:space="0" w:color="auto"/>
      </w:divBdr>
      <w:divsChild>
        <w:div w:id="424036679">
          <w:marLeft w:val="547"/>
          <w:marRight w:val="0"/>
          <w:marTop w:val="154"/>
          <w:marBottom w:val="0"/>
          <w:divBdr>
            <w:top w:val="none" w:sz="0" w:space="0" w:color="auto"/>
            <w:left w:val="none" w:sz="0" w:space="0" w:color="auto"/>
            <w:bottom w:val="none" w:sz="0" w:space="0" w:color="auto"/>
            <w:right w:val="none" w:sz="0" w:space="0" w:color="auto"/>
          </w:divBdr>
        </w:div>
      </w:divsChild>
    </w:div>
    <w:div w:id="1203666715">
      <w:bodyDiv w:val="1"/>
      <w:marLeft w:val="0"/>
      <w:marRight w:val="0"/>
      <w:marTop w:val="0"/>
      <w:marBottom w:val="0"/>
      <w:divBdr>
        <w:top w:val="none" w:sz="0" w:space="0" w:color="auto"/>
        <w:left w:val="none" w:sz="0" w:space="0" w:color="auto"/>
        <w:bottom w:val="none" w:sz="0" w:space="0" w:color="auto"/>
        <w:right w:val="none" w:sz="0" w:space="0" w:color="auto"/>
      </w:divBdr>
      <w:divsChild>
        <w:div w:id="478956698">
          <w:marLeft w:val="0"/>
          <w:marRight w:val="0"/>
          <w:marTop w:val="0"/>
          <w:marBottom w:val="0"/>
          <w:divBdr>
            <w:top w:val="none" w:sz="0" w:space="0" w:color="auto"/>
            <w:left w:val="none" w:sz="0" w:space="0" w:color="auto"/>
            <w:bottom w:val="none" w:sz="0" w:space="0" w:color="auto"/>
            <w:right w:val="none" w:sz="0" w:space="0" w:color="auto"/>
          </w:divBdr>
          <w:divsChild>
            <w:div w:id="550463166">
              <w:marLeft w:val="0"/>
              <w:marRight w:val="0"/>
              <w:marTop w:val="0"/>
              <w:marBottom w:val="0"/>
              <w:divBdr>
                <w:top w:val="none" w:sz="0" w:space="0" w:color="auto"/>
                <w:left w:val="none" w:sz="0" w:space="0" w:color="auto"/>
                <w:bottom w:val="none" w:sz="0" w:space="0" w:color="auto"/>
                <w:right w:val="none" w:sz="0" w:space="0" w:color="auto"/>
              </w:divBdr>
              <w:divsChild>
                <w:div w:id="19643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9488">
      <w:bodyDiv w:val="1"/>
      <w:marLeft w:val="0"/>
      <w:marRight w:val="0"/>
      <w:marTop w:val="0"/>
      <w:marBottom w:val="0"/>
      <w:divBdr>
        <w:top w:val="none" w:sz="0" w:space="0" w:color="auto"/>
        <w:left w:val="none" w:sz="0" w:space="0" w:color="auto"/>
        <w:bottom w:val="none" w:sz="0" w:space="0" w:color="auto"/>
        <w:right w:val="none" w:sz="0" w:space="0" w:color="auto"/>
      </w:divBdr>
      <w:divsChild>
        <w:div w:id="1681732016">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1575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48715">
      <w:bodyDiv w:val="1"/>
      <w:marLeft w:val="0"/>
      <w:marRight w:val="0"/>
      <w:marTop w:val="0"/>
      <w:marBottom w:val="0"/>
      <w:divBdr>
        <w:top w:val="none" w:sz="0" w:space="0" w:color="auto"/>
        <w:left w:val="none" w:sz="0" w:space="0" w:color="auto"/>
        <w:bottom w:val="none" w:sz="0" w:space="0" w:color="auto"/>
        <w:right w:val="none" w:sz="0" w:space="0" w:color="auto"/>
      </w:divBdr>
      <w:divsChild>
        <w:div w:id="160506594">
          <w:marLeft w:val="0"/>
          <w:marRight w:val="0"/>
          <w:marTop w:val="0"/>
          <w:marBottom w:val="0"/>
          <w:divBdr>
            <w:top w:val="none" w:sz="0" w:space="0" w:color="auto"/>
            <w:left w:val="none" w:sz="0" w:space="0" w:color="auto"/>
            <w:bottom w:val="none" w:sz="0" w:space="0" w:color="auto"/>
            <w:right w:val="none" w:sz="0" w:space="0" w:color="auto"/>
          </w:divBdr>
          <w:divsChild>
            <w:div w:id="1679576820">
              <w:marLeft w:val="0"/>
              <w:marRight w:val="0"/>
              <w:marTop w:val="0"/>
              <w:marBottom w:val="0"/>
              <w:divBdr>
                <w:top w:val="none" w:sz="0" w:space="0" w:color="auto"/>
                <w:left w:val="none" w:sz="0" w:space="0" w:color="auto"/>
                <w:bottom w:val="none" w:sz="0" w:space="0" w:color="auto"/>
                <w:right w:val="none" w:sz="0" w:space="0" w:color="auto"/>
              </w:divBdr>
              <w:divsChild>
                <w:div w:id="18149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2920">
      <w:bodyDiv w:val="1"/>
      <w:marLeft w:val="0"/>
      <w:marRight w:val="0"/>
      <w:marTop w:val="0"/>
      <w:marBottom w:val="0"/>
      <w:divBdr>
        <w:top w:val="none" w:sz="0" w:space="0" w:color="auto"/>
        <w:left w:val="none" w:sz="0" w:space="0" w:color="auto"/>
        <w:bottom w:val="none" w:sz="0" w:space="0" w:color="auto"/>
        <w:right w:val="none" w:sz="0" w:space="0" w:color="auto"/>
      </w:divBdr>
      <w:divsChild>
        <w:div w:id="1263537726">
          <w:marLeft w:val="0"/>
          <w:marRight w:val="0"/>
          <w:marTop w:val="0"/>
          <w:marBottom w:val="0"/>
          <w:divBdr>
            <w:top w:val="none" w:sz="0" w:space="0" w:color="auto"/>
            <w:left w:val="none" w:sz="0" w:space="0" w:color="auto"/>
            <w:bottom w:val="none" w:sz="0" w:space="0" w:color="auto"/>
            <w:right w:val="none" w:sz="0" w:space="0" w:color="auto"/>
          </w:divBdr>
          <w:divsChild>
            <w:div w:id="120463864">
              <w:marLeft w:val="0"/>
              <w:marRight w:val="0"/>
              <w:marTop w:val="0"/>
              <w:marBottom w:val="0"/>
              <w:divBdr>
                <w:top w:val="none" w:sz="0" w:space="0" w:color="auto"/>
                <w:left w:val="none" w:sz="0" w:space="0" w:color="auto"/>
                <w:bottom w:val="none" w:sz="0" w:space="0" w:color="auto"/>
                <w:right w:val="none" w:sz="0" w:space="0" w:color="auto"/>
              </w:divBdr>
              <w:divsChild>
                <w:div w:id="1521550787">
                  <w:marLeft w:val="0"/>
                  <w:marRight w:val="0"/>
                  <w:marTop w:val="0"/>
                  <w:marBottom w:val="0"/>
                  <w:divBdr>
                    <w:top w:val="none" w:sz="0" w:space="0" w:color="auto"/>
                    <w:left w:val="none" w:sz="0" w:space="0" w:color="auto"/>
                    <w:bottom w:val="none" w:sz="0" w:space="0" w:color="auto"/>
                    <w:right w:val="none" w:sz="0" w:space="0" w:color="auto"/>
                  </w:divBdr>
                </w:div>
              </w:divsChild>
            </w:div>
            <w:div w:id="2073694849">
              <w:marLeft w:val="0"/>
              <w:marRight w:val="0"/>
              <w:marTop w:val="0"/>
              <w:marBottom w:val="0"/>
              <w:divBdr>
                <w:top w:val="none" w:sz="0" w:space="0" w:color="auto"/>
                <w:left w:val="none" w:sz="0" w:space="0" w:color="auto"/>
                <w:bottom w:val="none" w:sz="0" w:space="0" w:color="auto"/>
                <w:right w:val="none" w:sz="0" w:space="0" w:color="auto"/>
              </w:divBdr>
              <w:divsChild>
                <w:div w:id="13178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169">
          <w:marLeft w:val="0"/>
          <w:marRight w:val="0"/>
          <w:marTop w:val="0"/>
          <w:marBottom w:val="0"/>
          <w:divBdr>
            <w:top w:val="none" w:sz="0" w:space="0" w:color="auto"/>
            <w:left w:val="none" w:sz="0" w:space="0" w:color="auto"/>
            <w:bottom w:val="none" w:sz="0" w:space="0" w:color="auto"/>
            <w:right w:val="none" w:sz="0" w:space="0" w:color="auto"/>
          </w:divBdr>
          <w:divsChild>
            <w:div w:id="2024820084">
              <w:marLeft w:val="0"/>
              <w:marRight w:val="0"/>
              <w:marTop w:val="0"/>
              <w:marBottom w:val="0"/>
              <w:divBdr>
                <w:top w:val="none" w:sz="0" w:space="0" w:color="auto"/>
                <w:left w:val="none" w:sz="0" w:space="0" w:color="auto"/>
                <w:bottom w:val="none" w:sz="0" w:space="0" w:color="auto"/>
                <w:right w:val="none" w:sz="0" w:space="0" w:color="auto"/>
              </w:divBdr>
              <w:divsChild>
                <w:div w:id="63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7489">
      <w:bodyDiv w:val="1"/>
      <w:marLeft w:val="0"/>
      <w:marRight w:val="0"/>
      <w:marTop w:val="0"/>
      <w:marBottom w:val="0"/>
      <w:divBdr>
        <w:top w:val="none" w:sz="0" w:space="0" w:color="auto"/>
        <w:left w:val="none" w:sz="0" w:space="0" w:color="auto"/>
        <w:bottom w:val="none" w:sz="0" w:space="0" w:color="auto"/>
        <w:right w:val="none" w:sz="0" w:space="0" w:color="auto"/>
      </w:divBdr>
    </w:div>
    <w:div w:id="1656639544">
      <w:bodyDiv w:val="1"/>
      <w:marLeft w:val="0"/>
      <w:marRight w:val="0"/>
      <w:marTop w:val="0"/>
      <w:marBottom w:val="0"/>
      <w:divBdr>
        <w:top w:val="none" w:sz="0" w:space="0" w:color="auto"/>
        <w:left w:val="none" w:sz="0" w:space="0" w:color="auto"/>
        <w:bottom w:val="none" w:sz="0" w:space="0" w:color="auto"/>
        <w:right w:val="none" w:sz="0" w:space="0" w:color="auto"/>
      </w:divBdr>
      <w:divsChild>
        <w:div w:id="1937324772">
          <w:marLeft w:val="0"/>
          <w:marRight w:val="0"/>
          <w:marTop w:val="0"/>
          <w:marBottom w:val="0"/>
          <w:divBdr>
            <w:top w:val="none" w:sz="0" w:space="0" w:color="auto"/>
            <w:left w:val="none" w:sz="0" w:space="0" w:color="auto"/>
            <w:bottom w:val="none" w:sz="0" w:space="0" w:color="auto"/>
            <w:right w:val="none" w:sz="0" w:space="0" w:color="auto"/>
          </w:divBdr>
          <w:divsChild>
            <w:div w:id="1780294474">
              <w:marLeft w:val="0"/>
              <w:marRight w:val="0"/>
              <w:marTop w:val="0"/>
              <w:marBottom w:val="0"/>
              <w:divBdr>
                <w:top w:val="none" w:sz="0" w:space="0" w:color="auto"/>
                <w:left w:val="none" w:sz="0" w:space="0" w:color="auto"/>
                <w:bottom w:val="none" w:sz="0" w:space="0" w:color="auto"/>
                <w:right w:val="none" w:sz="0" w:space="0" w:color="auto"/>
              </w:divBdr>
              <w:divsChild>
                <w:div w:id="21173159">
                  <w:marLeft w:val="0"/>
                  <w:marRight w:val="0"/>
                  <w:marTop w:val="0"/>
                  <w:marBottom w:val="0"/>
                  <w:divBdr>
                    <w:top w:val="none" w:sz="0" w:space="0" w:color="auto"/>
                    <w:left w:val="none" w:sz="0" w:space="0" w:color="auto"/>
                    <w:bottom w:val="none" w:sz="0" w:space="0" w:color="auto"/>
                    <w:right w:val="none" w:sz="0" w:space="0" w:color="auto"/>
                  </w:divBdr>
                </w:div>
                <w:div w:id="4976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40266">
      <w:bodyDiv w:val="1"/>
      <w:marLeft w:val="0"/>
      <w:marRight w:val="0"/>
      <w:marTop w:val="0"/>
      <w:marBottom w:val="0"/>
      <w:divBdr>
        <w:top w:val="none" w:sz="0" w:space="0" w:color="auto"/>
        <w:left w:val="none" w:sz="0" w:space="0" w:color="auto"/>
        <w:bottom w:val="none" w:sz="0" w:space="0" w:color="auto"/>
        <w:right w:val="none" w:sz="0" w:space="0" w:color="auto"/>
      </w:divBdr>
      <w:divsChild>
        <w:div w:id="769661019">
          <w:marLeft w:val="0"/>
          <w:marRight w:val="0"/>
          <w:marTop w:val="0"/>
          <w:marBottom w:val="0"/>
          <w:divBdr>
            <w:top w:val="none" w:sz="0" w:space="0" w:color="auto"/>
            <w:left w:val="none" w:sz="0" w:space="0" w:color="auto"/>
            <w:bottom w:val="none" w:sz="0" w:space="0" w:color="auto"/>
            <w:right w:val="none" w:sz="0" w:space="0" w:color="auto"/>
          </w:divBdr>
          <w:divsChild>
            <w:div w:id="560747976">
              <w:marLeft w:val="0"/>
              <w:marRight w:val="0"/>
              <w:marTop w:val="0"/>
              <w:marBottom w:val="0"/>
              <w:divBdr>
                <w:top w:val="none" w:sz="0" w:space="0" w:color="auto"/>
                <w:left w:val="none" w:sz="0" w:space="0" w:color="auto"/>
                <w:bottom w:val="none" w:sz="0" w:space="0" w:color="auto"/>
                <w:right w:val="none" w:sz="0" w:space="0" w:color="auto"/>
              </w:divBdr>
              <w:divsChild>
                <w:div w:id="434635944">
                  <w:marLeft w:val="0"/>
                  <w:marRight w:val="0"/>
                  <w:marTop w:val="0"/>
                  <w:marBottom w:val="0"/>
                  <w:divBdr>
                    <w:top w:val="none" w:sz="0" w:space="0" w:color="auto"/>
                    <w:left w:val="none" w:sz="0" w:space="0" w:color="auto"/>
                    <w:bottom w:val="none" w:sz="0" w:space="0" w:color="auto"/>
                    <w:right w:val="none" w:sz="0" w:space="0" w:color="auto"/>
                  </w:divBdr>
                </w:div>
              </w:divsChild>
            </w:div>
            <w:div w:id="1047073457">
              <w:marLeft w:val="0"/>
              <w:marRight w:val="0"/>
              <w:marTop w:val="0"/>
              <w:marBottom w:val="0"/>
              <w:divBdr>
                <w:top w:val="none" w:sz="0" w:space="0" w:color="auto"/>
                <w:left w:val="none" w:sz="0" w:space="0" w:color="auto"/>
                <w:bottom w:val="none" w:sz="0" w:space="0" w:color="auto"/>
                <w:right w:val="none" w:sz="0" w:space="0" w:color="auto"/>
              </w:divBdr>
              <w:divsChild>
                <w:div w:id="2767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9EB3D6DA9A4479E6D41616D2AF4F7" ma:contentTypeVersion="14" ma:contentTypeDescription="Create a new document." ma:contentTypeScope="" ma:versionID="e2fb1b9c2f121cc38f4ace884396405b">
  <xsd:schema xmlns:xsd="http://www.w3.org/2001/XMLSchema" xmlns:xs="http://www.w3.org/2001/XMLSchema" xmlns:p="http://schemas.microsoft.com/office/2006/metadata/properties" xmlns:ns1="http://schemas.microsoft.com/sharepoint/v3" xmlns:ns2="65be1ff6-7e35-4297-b4f1-2d9831ed794f" xmlns:ns3="b5055453-2cb7-4090-9048-c684be3ed892" xmlns:ns4="8ebfb589-f2d2-453f-a553-632f14ab18fa" targetNamespace="http://schemas.microsoft.com/office/2006/metadata/properties" ma:root="true" ma:fieldsID="72784b7e0b94539bc00c7e13c11ac252" ns1:_="" ns2:_="" ns3:_="" ns4:_="">
    <xsd:import namespace="http://schemas.microsoft.com/sharepoint/v3"/>
    <xsd:import namespace="65be1ff6-7e35-4297-b4f1-2d9831ed794f"/>
    <xsd:import namespace="b5055453-2cb7-4090-9048-c684be3ed892"/>
    <xsd:import namespace="8ebfb589-f2d2-453f-a553-632f14ab18fa"/>
    <xsd:element name="properties">
      <xsd:complexType>
        <xsd:sequence>
          <xsd:element name="documentManagement">
            <xsd:complexType>
              <xsd:all>
                <xsd:element ref="ns2:d1b61fbd23fa4c66911041e5fa846a56" minOccurs="0"/>
                <xsd:element ref="ns2:TaxCatchAll" minOccurs="0"/>
                <xsd:element ref="ns2:PersonalIdentificationData" minOccurs="0"/>
                <xsd:element ref="ns3:MediaServiceMetadata" minOccurs="0"/>
                <xsd:element ref="ns3:MediaServiceFastMetadata" minOccurs="0"/>
                <xsd:element ref="ns4:SharedWithUsers" minOccurs="0"/>
                <xsd:element ref="ns4: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e1ff6-7e35-4297-b4f1-2d9831ed794f" elementFormDefault="qualified">
    <xsd:import namespace="http://schemas.microsoft.com/office/2006/documentManagement/types"/>
    <xsd:import namespace="http://schemas.microsoft.com/office/infopath/2007/PartnerControls"/>
    <xsd:element name="d1b61fbd23fa4c66911041e5fa846a56" ma:index="9" nillable="true" ma:taxonomy="true" ma:internalName="d1b61fbd23fa4c66911041e5fa846a56" ma:taxonomyFieldName="Staff_x0020_Category" ma:displayName="Staff Category" ma:default="" ma:fieldId="{d1b61fbd-23fa-4c66-9110-41e5fa846a56}" ma:sspId="8780aee6-dbd7-45ba-b068-908ebd94a7e7" ma:termSetId="05cedd10-f946-4a7e-b59f-fdf6acaa4f2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58f5b11-5bd4-49e5-8ce0-ebf8a2f2c4b5}" ma:internalName="TaxCatchAll" ma:showField="CatchAllData" ma:web="65be1ff6-7e35-4297-b4f1-2d9831ed794f">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b5055453-2cb7-4090-9048-c684be3ed89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bfb589-f2d2-453f-a553-632f14ab18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ebfb589-f2d2-453f-a553-632f14ab18fa">
      <UserInfo>
        <DisplayName/>
        <AccountId xsi:nil="true"/>
        <AccountType/>
      </UserInfo>
    </SharedWithUsers>
    <TaxCatchAll xmlns="65be1ff6-7e35-4297-b4f1-2d9831ed794f"/>
    <PersonalIdentificationData xmlns="65be1ff6-7e35-4297-b4f1-2d9831ed794f" xsi:nil="true"/>
    <d1b61fbd23fa4c66911041e5fa846a56 xmlns="65be1ff6-7e35-4297-b4f1-2d9831ed794f">
      <Terms xmlns="http://schemas.microsoft.com/office/infopath/2007/PartnerControls"/>
    </d1b61fbd23fa4c66911041e5fa846a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10998-D2DE-4C03-B0A5-769978749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e1ff6-7e35-4297-b4f1-2d9831ed794f"/>
    <ds:schemaRef ds:uri="b5055453-2cb7-4090-9048-c684be3ed892"/>
    <ds:schemaRef ds:uri="8ebfb589-f2d2-453f-a553-632f14ab1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08853-6A06-413F-B509-1ABDD5A3156B}">
  <ds:schemaRefs>
    <ds:schemaRef ds:uri="http://purl.org/dc/elements/1.1/"/>
    <ds:schemaRef ds:uri="http://schemas.openxmlformats.org/package/2006/metadata/core-properties"/>
    <ds:schemaRef ds:uri="http://purl.org/dc/dcmitype/"/>
    <ds:schemaRef ds:uri="b5055453-2cb7-4090-9048-c684be3ed892"/>
    <ds:schemaRef ds:uri="http://purl.org/dc/term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8ebfb589-f2d2-453f-a553-632f14ab18fa"/>
    <ds:schemaRef ds:uri="65be1ff6-7e35-4297-b4f1-2d9831ed794f"/>
    <ds:schemaRef ds:uri="http://www.w3.org/XML/1998/namespace"/>
  </ds:schemaRefs>
</ds:datastoreItem>
</file>

<file path=customXml/itemProps3.xml><?xml version="1.0" encoding="utf-8"?>
<ds:datastoreItem xmlns:ds="http://schemas.openxmlformats.org/officeDocument/2006/customXml" ds:itemID="{518BCAEB-5FDB-49D6-A596-62D0B80C7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Hall</dc:creator>
  <cp:keywords/>
  <cp:lastModifiedBy>Jackie Patterson</cp:lastModifiedBy>
  <cp:revision>3</cp:revision>
  <cp:lastPrinted>2019-06-17T20:44:00Z</cp:lastPrinted>
  <dcterms:created xsi:type="dcterms:W3CDTF">2021-11-16T11:19:00Z</dcterms:created>
  <dcterms:modified xsi:type="dcterms:W3CDTF">2021-12-01T15:53:00Z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0x010100BCA9EB3D6DA9A4479E6D41616D2AF4F7</vt:lpwstr>
  </property>
  <property fmtid="{D5CDD505-2E9C-101B-9397-08002B2CF9AE}" pid="3" name="Staff Category">
    <vt:lpwstr/>
  </property>
  <property fmtid="{D5CDD505-2E9C-101B-9397-08002B2CF9AE}" pid="4" name="Order">
    <vt:r8>16704600</vt:r8>
  </property>
  <property fmtid="{D5CDD505-2E9C-101B-9397-08002B2CF9AE}" pid="5" name="ComplianceAssetId">
    <vt:lpwstr/>
  </property>
</Properties>
</file>